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4192" w14:textId="77777777" w:rsidR="00FC1B95" w:rsidRDefault="00875088">
      <w:pPr>
        <w:spacing w:before="19" w:after="349"/>
        <w:ind w:right="9576"/>
        <w:textAlignment w:val="baseline"/>
      </w:pPr>
      <w:r>
        <w:rPr>
          <w:noProof/>
        </w:rPr>
        <w:drawing>
          <wp:inline distT="0" distB="0" distL="0" distR="0" wp14:anchorId="22DE1C82" wp14:editId="3DF87048">
            <wp:extent cx="916940" cy="3841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916940" cy="384175"/>
                    </a:xfrm>
                    <a:prstGeom prst="rect">
                      <a:avLst/>
                    </a:prstGeom>
                  </pic:spPr>
                </pic:pic>
              </a:graphicData>
            </a:graphic>
          </wp:inline>
        </w:drawing>
      </w:r>
    </w:p>
    <w:p w14:paraId="42775628" w14:textId="77777777" w:rsidR="00FC1B95" w:rsidRDefault="00875088">
      <w:pPr>
        <w:spacing w:before="2" w:line="274" w:lineRule="exact"/>
        <w:jc w:val="center"/>
        <w:textAlignment w:val="baseline"/>
        <w:rPr>
          <w:rFonts w:ascii="Arial" w:eastAsia="Arial" w:hAnsi="Arial"/>
          <w:b/>
          <w:color w:val="000000"/>
          <w:sz w:val="24"/>
        </w:rPr>
      </w:pPr>
      <w:r>
        <w:rPr>
          <w:rFonts w:ascii="Arial" w:eastAsia="Arial" w:hAnsi="Arial"/>
          <w:b/>
          <w:color w:val="000000"/>
          <w:sz w:val="24"/>
        </w:rPr>
        <w:t>Travel Insurance Summary</w:t>
      </w:r>
    </w:p>
    <w:p w14:paraId="77310762" w14:textId="77777777" w:rsidR="00FC1B95" w:rsidRDefault="00875088">
      <w:pPr>
        <w:spacing w:line="355" w:lineRule="exact"/>
        <w:ind w:left="504"/>
        <w:jc w:val="center"/>
        <w:textAlignment w:val="baseline"/>
        <w:rPr>
          <w:rFonts w:ascii="Arial" w:eastAsia="Arial" w:hAnsi="Arial"/>
          <w:b/>
          <w:color w:val="000000"/>
          <w:sz w:val="20"/>
        </w:rPr>
      </w:pPr>
      <w:r>
        <w:rPr>
          <w:rFonts w:ascii="Arial" w:eastAsia="Arial" w:hAnsi="Arial"/>
          <w:b/>
          <w:color w:val="000000"/>
          <w:sz w:val="20"/>
        </w:rPr>
        <w:t xml:space="preserve">Group Personal Accident &amp; Worldwide Travel Policy </w:t>
      </w:r>
      <w:r>
        <w:rPr>
          <w:rFonts w:ascii="Arial" w:eastAsia="Arial" w:hAnsi="Arial"/>
          <w:b/>
          <w:color w:val="000000"/>
          <w:sz w:val="20"/>
        </w:rPr>
        <w:br/>
        <w:t xml:space="preserve">The Chancellor, Masters &amp; Scholars of the University of Oxford </w:t>
      </w:r>
      <w:r>
        <w:rPr>
          <w:rFonts w:ascii="Arial" w:eastAsia="Arial" w:hAnsi="Arial"/>
          <w:b/>
          <w:color w:val="000000"/>
          <w:sz w:val="20"/>
        </w:rPr>
        <w:br/>
        <w:t xml:space="preserve">Policy Holder: Oxford Mutual Limited </w:t>
      </w:r>
      <w:r>
        <w:rPr>
          <w:rFonts w:ascii="Arial" w:eastAsia="Arial" w:hAnsi="Arial"/>
          <w:b/>
          <w:color w:val="000000"/>
          <w:sz w:val="20"/>
        </w:rPr>
        <w:br/>
        <w:t>Your Reference Number: P23PATPTP01267</w:t>
      </w:r>
    </w:p>
    <w:p w14:paraId="2EF5260D" w14:textId="77777777" w:rsidR="00FC1B95" w:rsidRDefault="00875088">
      <w:pPr>
        <w:spacing w:line="544" w:lineRule="exact"/>
        <w:ind w:left="504"/>
        <w:jc w:val="center"/>
        <w:textAlignment w:val="baseline"/>
        <w:rPr>
          <w:rFonts w:ascii="Arial" w:eastAsia="Arial" w:hAnsi="Arial"/>
          <w:b/>
          <w:color w:val="000000"/>
          <w:sz w:val="20"/>
        </w:rPr>
      </w:pPr>
      <w:r>
        <w:rPr>
          <w:rFonts w:ascii="Arial" w:eastAsia="Arial" w:hAnsi="Arial"/>
          <w:b/>
          <w:color w:val="000000"/>
          <w:sz w:val="20"/>
        </w:rPr>
        <w:t xml:space="preserve">Policy Period: 01 August 2023 </w:t>
      </w:r>
      <w:r>
        <w:rPr>
          <w:rFonts w:ascii="Arial" w:eastAsia="Arial" w:hAnsi="Arial"/>
          <w:b/>
          <w:color w:val="000000"/>
          <w:sz w:val="21"/>
        </w:rPr>
        <w:t xml:space="preserve">– </w:t>
      </w:r>
      <w:r>
        <w:rPr>
          <w:rFonts w:ascii="Arial" w:eastAsia="Arial" w:hAnsi="Arial"/>
          <w:b/>
          <w:color w:val="000000"/>
          <w:sz w:val="20"/>
        </w:rPr>
        <w:t xml:space="preserve">31 July 2024 </w:t>
      </w:r>
      <w:r>
        <w:rPr>
          <w:rFonts w:ascii="Arial" w:eastAsia="Arial" w:hAnsi="Arial"/>
          <w:b/>
          <w:color w:val="000000"/>
          <w:sz w:val="20"/>
        </w:rPr>
        <w:br/>
      </w:r>
      <w:proofErr w:type="spellStart"/>
      <w:r>
        <w:rPr>
          <w:rFonts w:ascii="Arial" w:eastAsia="Arial" w:hAnsi="Arial"/>
          <w:b/>
          <w:color w:val="FF0000"/>
          <w:sz w:val="20"/>
        </w:rPr>
        <w:t>AonProtect</w:t>
      </w:r>
      <w:proofErr w:type="spellEnd"/>
      <w:r>
        <w:rPr>
          <w:rFonts w:ascii="Arial" w:eastAsia="Arial" w:hAnsi="Arial"/>
          <w:b/>
          <w:color w:val="FF0000"/>
          <w:sz w:val="20"/>
        </w:rPr>
        <w:t xml:space="preserve"> Assistance Helpline Number 044 207 173 7797</w:t>
      </w:r>
    </w:p>
    <w:p w14:paraId="0DC1867C" w14:textId="77777777" w:rsidR="00FC1B95" w:rsidRDefault="00875088">
      <w:pPr>
        <w:spacing w:before="360" w:line="279" w:lineRule="exact"/>
        <w:ind w:left="720" w:right="1656"/>
        <w:textAlignment w:val="baseline"/>
        <w:rPr>
          <w:rFonts w:ascii="Arial" w:eastAsia="Arial" w:hAnsi="Arial"/>
          <w:b/>
          <w:color w:val="000000"/>
          <w:sz w:val="24"/>
        </w:rPr>
      </w:pPr>
      <w:r>
        <w:rPr>
          <w:rFonts w:ascii="Arial" w:eastAsia="Arial" w:hAnsi="Arial"/>
          <w:b/>
          <w:color w:val="000000"/>
          <w:sz w:val="24"/>
        </w:rPr>
        <w:t xml:space="preserve">Cover for Staff, Students and </w:t>
      </w:r>
      <w:proofErr w:type="spellStart"/>
      <w:r>
        <w:rPr>
          <w:rFonts w:ascii="Arial" w:eastAsia="Arial" w:hAnsi="Arial"/>
          <w:b/>
          <w:color w:val="000000"/>
          <w:sz w:val="24"/>
        </w:rPr>
        <w:t>Authorised</w:t>
      </w:r>
      <w:proofErr w:type="spellEnd"/>
      <w:r>
        <w:rPr>
          <w:rFonts w:ascii="Arial" w:eastAsia="Arial" w:hAnsi="Arial"/>
          <w:b/>
          <w:color w:val="000000"/>
          <w:sz w:val="24"/>
        </w:rPr>
        <w:t xml:space="preserve"> Volunteers of University of Oxford travelling on University Business</w:t>
      </w:r>
    </w:p>
    <w:p w14:paraId="5450FAA5" w14:textId="77777777" w:rsidR="00FC1B95" w:rsidRDefault="00875088">
      <w:pPr>
        <w:spacing w:before="200" w:line="206" w:lineRule="exact"/>
        <w:ind w:left="720" w:right="504"/>
        <w:textAlignment w:val="baseline"/>
        <w:rPr>
          <w:rFonts w:ascii="Arial" w:eastAsia="Arial" w:hAnsi="Arial"/>
          <w:color w:val="000000"/>
          <w:sz w:val="18"/>
        </w:rPr>
      </w:pPr>
      <w:r>
        <w:rPr>
          <w:rFonts w:ascii="Arial" w:eastAsia="Arial" w:hAnsi="Arial"/>
          <w:color w:val="000000"/>
          <w:sz w:val="18"/>
        </w:rPr>
        <w:t>The insurance provides a number of benefits a</w:t>
      </w:r>
      <w:r>
        <w:rPr>
          <w:rFonts w:ascii="Arial" w:eastAsia="Arial" w:hAnsi="Arial"/>
          <w:color w:val="000000"/>
          <w:sz w:val="18"/>
        </w:rPr>
        <w:t>s shown below, including Emergency Medical Expenses incurred as a direct result of an illness or accidental injury, subject to the terms and conditions of the policy.</w:t>
      </w:r>
    </w:p>
    <w:p w14:paraId="41AC5D3D" w14:textId="77777777" w:rsidR="00FC1B95" w:rsidRDefault="00875088">
      <w:pPr>
        <w:spacing w:before="214" w:line="204" w:lineRule="exact"/>
        <w:ind w:left="720"/>
        <w:textAlignment w:val="baseline"/>
        <w:rPr>
          <w:rFonts w:ascii="Arial" w:eastAsia="Arial" w:hAnsi="Arial"/>
          <w:color w:val="000000"/>
          <w:sz w:val="18"/>
        </w:rPr>
      </w:pPr>
      <w:r>
        <w:rPr>
          <w:rFonts w:ascii="Arial" w:eastAsia="Arial" w:hAnsi="Arial"/>
          <w:color w:val="000000"/>
          <w:sz w:val="18"/>
        </w:rPr>
        <w:t>Important - Please Note:</w:t>
      </w:r>
    </w:p>
    <w:p w14:paraId="0C81CA13" w14:textId="77777777" w:rsidR="00FC1B95" w:rsidRDefault="00875088">
      <w:pPr>
        <w:numPr>
          <w:ilvl w:val="0"/>
          <w:numId w:val="1"/>
        </w:numPr>
        <w:tabs>
          <w:tab w:val="clear" w:pos="432"/>
          <w:tab w:val="left" w:pos="1584"/>
        </w:tabs>
        <w:spacing w:before="11" w:line="207" w:lineRule="exact"/>
        <w:ind w:left="1584" w:right="216" w:hanging="432"/>
        <w:textAlignment w:val="baseline"/>
        <w:rPr>
          <w:rFonts w:ascii="Arial" w:eastAsia="Arial" w:hAnsi="Arial"/>
          <w:color w:val="000000"/>
          <w:sz w:val="18"/>
        </w:rPr>
      </w:pPr>
      <w:r>
        <w:rPr>
          <w:rFonts w:ascii="Arial" w:eastAsia="Arial" w:hAnsi="Arial"/>
          <w:color w:val="000000"/>
          <w:sz w:val="18"/>
        </w:rPr>
        <w:t>For policy cover to be active, an approved travel application (v</w:t>
      </w:r>
      <w:r>
        <w:rPr>
          <w:rFonts w:ascii="Arial" w:eastAsia="Arial" w:hAnsi="Arial"/>
          <w:color w:val="000000"/>
          <w:sz w:val="18"/>
        </w:rPr>
        <w:t>ia TIRS unless otherwise specified) per business trip is required. Cover will be active from the date of approval until the end date of the business trip subject to policy terms and conditions. A confirmation email will be issued to the insured person conf</w:t>
      </w:r>
      <w:r>
        <w:rPr>
          <w:rFonts w:ascii="Arial" w:eastAsia="Arial" w:hAnsi="Arial"/>
          <w:color w:val="000000"/>
          <w:sz w:val="18"/>
        </w:rPr>
        <w:t>irming individual insurance approval for the business trip which confirms the insured person’s name; trip title and travel dates and is to be used in conjunction with this document.</w:t>
      </w:r>
    </w:p>
    <w:p w14:paraId="6A31F75E" w14:textId="77777777" w:rsidR="00FC1B95" w:rsidRDefault="00875088">
      <w:pPr>
        <w:numPr>
          <w:ilvl w:val="0"/>
          <w:numId w:val="1"/>
        </w:numPr>
        <w:tabs>
          <w:tab w:val="clear" w:pos="432"/>
          <w:tab w:val="left" w:pos="1584"/>
        </w:tabs>
        <w:spacing w:before="4" w:line="210" w:lineRule="exact"/>
        <w:ind w:left="1584" w:right="288" w:hanging="432"/>
        <w:textAlignment w:val="baseline"/>
        <w:rPr>
          <w:rFonts w:ascii="Arial" w:eastAsia="Arial" w:hAnsi="Arial"/>
          <w:color w:val="000000"/>
          <w:sz w:val="18"/>
        </w:rPr>
      </w:pPr>
      <w:r>
        <w:rPr>
          <w:rFonts w:ascii="Arial" w:eastAsia="Arial" w:hAnsi="Arial"/>
          <w:color w:val="000000"/>
          <w:sz w:val="18"/>
        </w:rPr>
        <w:t>Claims must be notified to Insurance Office within 28 days of an incident/</w:t>
      </w:r>
      <w:r>
        <w:rPr>
          <w:rFonts w:ascii="Arial" w:eastAsia="Arial" w:hAnsi="Arial"/>
          <w:color w:val="000000"/>
          <w:sz w:val="18"/>
        </w:rPr>
        <w:t>illness occurring which gives rise to a claim under the policy.</w:t>
      </w:r>
    </w:p>
    <w:p w14:paraId="19EBC165" w14:textId="77777777" w:rsidR="00FC1B95" w:rsidRDefault="00875088">
      <w:pPr>
        <w:numPr>
          <w:ilvl w:val="0"/>
          <w:numId w:val="2"/>
        </w:numPr>
        <w:tabs>
          <w:tab w:val="clear" w:pos="360"/>
          <w:tab w:val="left" w:pos="1512"/>
        </w:tabs>
        <w:spacing w:line="219" w:lineRule="exact"/>
        <w:ind w:left="1152"/>
        <w:textAlignment w:val="baseline"/>
        <w:rPr>
          <w:rFonts w:ascii="Arial" w:eastAsia="Arial" w:hAnsi="Arial"/>
          <w:color w:val="000000"/>
          <w:sz w:val="18"/>
        </w:rPr>
      </w:pPr>
      <w:r>
        <w:rPr>
          <w:rFonts w:ascii="Arial" w:eastAsia="Arial" w:hAnsi="Arial"/>
          <w:color w:val="000000"/>
          <w:sz w:val="18"/>
        </w:rPr>
        <w:t>An excess of £50 per insured person applies to each and every claim made.</w:t>
      </w:r>
    </w:p>
    <w:p w14:paraId="0466F6EB" w14:textId="77777777" w:rsidR="00FC1B95" w:rsidRDefault="00875088">
      <w:pPr>
        <w:spacing w:before="200" w:line="212" w:lineRule="exact"/>
        <w:ind w:left="720"/>
        <w:textAlignment w:val="baseline"/>
        <w:rPr>
          <w:rFonts w:ascii="Arial" w:eastAsia="Arial" w:hAnsi="Arial"/>
          <w:color w:val="000000"/>
          <w:sz w:val="18"/>
        </w:rPr>
      </w:pPr>
      <w:r>
        <w:rPr>
          <w:rFonts w:ascii="Arial" w:eastAsia="Arial" w:hAnsi="Arial"/>
          <w:color w:val="000000"/>
          <w:sz w:val="18"/>
        </w:rPr>
        <w:t xml:space="preserve">For further information please refer to the travel section of the University Insurance website at </w:t>
      </w:r>
      <w:r>
        <w:rPr>
          <w:rFonts w:ascii="Arial" w:eastAsia="Arial" w:hAnsi="Arial"/>
          <w:color w:val="000000"/>
          <w:sz w:val="18"/>
        </w:rPr>
        <w:br/>
      </w:r>
      <w:hyperlink r:id="rId8">
        <w:r>
          <w:rPr>
            <w:rFonts w:ascii="Arial" w:eastAsia="Arial" w:hAnsi="Arial"/>
            <w:color w:val="0000FF"/>
            <w:sz w:val="18"/>
            <w:u w:val="single"/>
          </w:rPr>
          <w:t>https://finance.admin.ox.ac.uk/travel-insurance</w:t>
        </w:r>
      </w:hyperlink>
      <w:r>
        <w:rPr>
          <w:rFonts w:ascii="Arial" w:eastAsia="Arial" w:hAnsi="Arial"/>
          <w:color w:val="000000"/>
          <w:sz w:val="18"/>
        </w:rPr>
        <w:t xml:space="preserve"> </w:t>
      </w:r>
    </w:p>
    <w:p w14:paraId="7D1B43D3" w14:textId="77777777" w:rsidR="00FC1B95" w:rsidRDefault="00875088">
      <w:pPr>
        <w:spacing w:before="303" w:line="272" w:lineRule="exact"/>
        <w:ind w:left="720"/>
        <w:textAlignment w:val="baseline"/>
        <w:rPr>
          <w:rFonts w:ascii="Arial" w:eastAsia="Arial" w:hAnsi="Arial"/>
          <w:b/>
          <w:color w:val="000000"/>
          <w:spacing w:val="-1"/>
          <w:sz w:val="24"/>
        </w:rPr>
      </w:pPr>
      <w:r>
        <w:rPr>
          <w:rFonts w:ascii="Arial" w:eastAsia="Arial" w:hAnsi="Arial"/>
          <w:b/>
          <w:color w:val="000000"/>
          <w:spacing w:val="-1"/>
          <w:sz w:val="24"/>
        </w:rPr>
        <w:t>Travel Assistance</w:t>
      </w:r>
    </w:p>
    <w:p w14:paraId="1A05E72C" w14:textId="77777777" w:rsidR="00FC1B95" w:rsidRDefault="00875088">
      <w:pPr>
        <w:spacing w:line="206" w:lineRule="exact"/>
        <w:ind w:left="720" w:right="288"/>
        <w:textAlignment w:val="baseline"/>
        <w:rPr>
          <w:rFonts w:ascii="Arial" w:eastAsia="Arial" w:hAnsi="Arial"/>
          <w:color w:val="000000"/>
          <w:sz w:val="18"/>
        </w:rPr>
      </w:pPr>
      <w:r>
        <w:rPr>
          <w:rFonts w:ascii="Arial" w:eastAsia="Arial" w:hAnsi="Arial"/>
          <w:color w:val="000000"/>
          <w:sz w:val="18"/>
        </w:rPr>
        <w:t>If whilst this policy is in force the insured person requires pre-travel advice; medical or personal assistance or advice during a journey, they may contact the Assistance Provider:</w:t>
      </w:r>
    </w:p>
    <w:p w14:paraId="6F823DA7" w14:textId="77777777" w:rsidR="00FC1B95" w:rsidRDefault="00875088">
      <w:pPr>
        <w:spacing w:before="207" w:line="231" w:lineRule="exact"/>
        <w:ind w:left="720" w:right="1224"/>
        <w:textAlignment w:val="baseline"/>
        <w:rPr>
          <w:rFonts w:ascii="Arial" w:eastAsia="Arial" w:hAnsi="Arial"/>
          <w:b/>
          <w:color w:val="000000"/>
          <w:sz w:val="20"/>
        </w:rPr>
      </w:pPr>
      <w:r>
        <w:rPr>
          <w:rFonts w:ascii="Arial" w:eastAsia="Arial" w:hAnsi="Arial"/>
          <w:b/>
          <w:color w:val="000000"/>
          <w:sz w:val="20"/>
        </w:rPr>
        <w:t>Please Note: All services provided by the Emergency Assistance Provider ar</w:t>
      </w:r>
      <w:r>
        <w:rPr>
          <w:rFonts w:ascii="Arial" w:eastAsia="Arial" w:hAnsi="Arial"/>
          <w:b/>
          <w:color w:val="000000"/>
          <w:sz w:val="20"/>
        </w:rPr>
        <w:t>e subject to policy terms and conditions, and restrictions may apply.</w:t>
      </w:r>
    </w:p>
    <w:p w14:paraId="7284121F" w14:textId="77777777" w:rsidR="00FC1B95" w:rsidRDefault="00875088">
      <w:pPr>
        <w:spacing w:before="211" w:line="272" w:lineRule="exact"/>
        <w:ind w:left="720"/>
        <w:textAlignment w:val="baseline"/>
        <w:rPr>
          <w:rFonts w:ascii="Arial" w:eastAsia="Arial" w:hAnsi="Arial"/>
          <w:b/>
          <w:color w:val="000000"/>
          <w:spacing w:val="-2"/>
          <w:sz w:val="24"/>
        </w:rPr>
      </w:pPr>
      <w:r>
        <w:rPr>
          <w:rFonts w:ascii="Arial" w:eastAsia="Arial" w:hAnsi="Arial"/>
          <w:b/>
          <w:color w:val="000000"/>
          <w:spacing w:val="-2"/>
          <w:sz w:val="24"/>
        </w:rPr>
        <w:t>Pre-Travel</w:t>
      </w:r>
    </w:p>
    <w:p w14:paraId="4FB8232D" w14:textId="77777777" w:rsidR="00FC1B95" w:rsidRDefault="00875088">
      <w:pPr>
        <w:spacing w:line="202" w:lineRule="exact"/>
        <w:ind w:left="720"/>
        <w:textAlignment w:val="baseline"/>
        <w:rPr>
          <w:rFonts w:ascii="Arial" w:eastAsia="Arial" w:hAnsi="Arial"/>
          <w:color w:val="000000"/>
          <w:sz w:val="18"/>
        </w:rPr>
      </w:pPr>
      <w:r>
        <w:rPr>
          <w:rFonts w:ascii="Arial" w:eastAsia="Arial" w:hAnsi="Arial"/>
          <w:color w:val="000000"/>
          <w:sz w:val="18"/>
        </w:rPr>
        <w:t>For general information or security information you may log on to the Assistance Provider’s website</w:t>
      </w:r>
    </w:p>
    <w:p w14:paraId="662A4F2F" w14:textId="77777777" w:rsidR="00FC1B95" w:rsidRDefault="00875088">
      <w:pPr>
        <w:spacing w:before="25" w:line="225" w:lineRule="exact"/>
        <w:ind w:left="720" w:right="504"/>
        <w:textAlignment w:val="baseline"/>
        <w:rPr>
          <w:rFonts w:ascii="Arial" w:eastAsia="Arial" w:hAnsi="Arial"/>
          <w:b/>
          <w:color w:val="0000FF"/>
          <w:sz w:val="18"/>
          <w:u w:val="single"/>
        </w:rPr>
      </w:pPr>
      <w:hyperlink r:id="rId9">
        <w:r>
          <w:rPr>
            <w:rFonts w:ascii="Arial" w:eastAsia="Arial" w:hAnsi="Arial"/>
            <w:b/>
            <w:color w:val="0000FF"/>
            <w:sz w:val="18"/>
            <w:u w:val="single"/>
          </w:rPr>
          <w:t>www.aonprotectassis</w:t>
        </w:r>
        <w:r>
          <w:rPr>
            <w:rFonts w:ascii="Arial" w:eastAsia="Arial" w:hAnsi="Arial"/>
            <w:b/>
            <w:color w:val="0000FF"/>
            <w:sz w:val="18"/>
            <w:u w:val="single"/>
          </w:rPr>
          <w:t>tance.com</w:t>
        </w:r>
      </w:hyperlink>
      <w:hyperlink r:id="rId10">
        <w:r>
          <w:rPr>
            <w:rFonts w:ascii="Arial" w:eastAsia="Arial" w:hAnsi="Arial"/>
            <w:color w:val="0000FF"/>
            <w:sz w:val="18"/>
            <w:u w:val="single"/>
          </w:rPr>
          <w:t>.</w:t>
        </w:r>
      </w:hyperlink>
      <w:r>
        <w:rPr>
          <w:rFonts w:ascii="Arial" w:eastAsia="Arial" w:hAnsi="Arial"/>
          <w:color w:val="000000"/>
          <w:sz w:val="18"/>
        </w:rPr>
        <w:t xml:space="preserve"> For country specific information follow the link within this webpage </w:t>
      </w:r>
      <w:r>
        <w:rPr>
          <w:rFonts w:ascii="Calibri" w:eastAsia="Calibri" w:hAnsi="Calibri"/>
          <w:color w:val="000000"/>
          <w:sz w:val="23"/>
        </w:rPr>
        <w:t xml:space="preserve">for </w:t>
      </w:r>
      <w:r>
        <w:rPr>
          <w:rFonts w:ascii="Arial" w:eastAsia="Arial" w:hAnsi="Arial"/>
          <w:color w:val="000000"/>
          <w:sz w:val="18"/>
        </w:rPr>
        <w:t>Crisis24</w:t>
      </w:r>
      <w:r>
        <w:rPr>
          <w:rFonts w:ascii="Calibri" w:eastAsia="Calibri" w:hAnsi="Calibri"/>
          <w:color w:val="000000"/>
          <w:sz w:val="23"/>
        </w:rPr>
        <w:t>. R</w:t>
      </w:r>
      <w:r>
        <w:rPr>
          <w:rFonts w:ascii="Arial" w:eastAsia="Arial" w:hAnsi="Arial"/>
          <w:color w:val="000000"/>
          <w:sz w:val="18"/>
        </w:rPr>
        <w:t>egister using</w:t>
      </w:r>
    </w:p>
    <w:p w14:paraId="002CB61D" w14:textId="77777777" w:rsidR="00FC1B95" w:rsidRDefault="00875088">
      <w:pPr>
        <w:spacing w:before="21" w:line="254" w:lineRule="exact"/>
        <w:ind w:left="720"/>
        <w:textAlignment w:val="baseline"/>
        <w:rPr>
          <w:rFonts w:ascii="Arial" w:eastAsia="Arial" w:hAnsi="Arial"/>
          <w:color w:val="000000"/>
          <w:spacing w:val="-2"/>
          <w:sz w:val="18"/>
        </w:rPr>
      </w:pPr>
      <w:r>
        <w:rPr>
          <w:rFonts w:ascii="Arial" w:eastAsia="Arial" w:hAnsi="Arial"/>
          <w:color w:val="000000"/>
          <w:spacing w:val="-2"/>
          <w:sz w:val="18"/>
        </w:rPr>
        <w:t xml:space="preserve">your email </w:t>
      </w:r>
      <w:r>
        <w:rPr>
          <w:rFonts w:ascii="Calibri" w:eastAsia="Calibri" w:hAnsi="Calibri"/>
          <w:color w:val="000000"/>
          <w:spacing w:val="-2"/>
          <w:sz w:val="23"/>
        </w:rPr>
        <w:t xml:space="preserve">address </w:t>
      </w:r>
      <w:r>
        <w:rPr>
          <w:rFonts w:ascii="Arial" w:eastAsia="Arial" w:hAnsi="Arial"/>
          <w:color w:val="000000"/>
          <w:spacing w:val="-2"/>
          <w:sz w:val="18"/>
        </w:rPr>
        <w:t>and member ID 7797</w:t>
      </w:r>
      <w:r>
        <w:rPr>
          <w:rFonts w:ascii="Calibri" w:eastAsia="Calibri" w:hAnsi="Calibri"/>
          <w:color w:val="000000"/>
          <w:spacing w:val="-2"/>
          <w:sz w:val="23"/>
        </w:rPr>
        <w:t>.</w:t>
      </w:r>
    </w:p>
    <w:p w14:paraId="4E532990" w14:textId="77777777" w:rsidR="00FC1B95" w:rsidRDefault="00875088">
      <w:pPr>
        <w:spacing w:before="206" w:line="206" w:lineRule="exact"/>
        <w:ind w:left="720" w:right="432"/>
        <w:textAlignment w:val="baseline"/>
        <w:rPr>
          <w:rFonts w:ascii="Arial" w:eastAsia="Arial" w:hAnsi="Arial"/>
          <w:color w:val="000000"/>
          <w:sz w:val="18"/>
        </w:rPr>
      </w:pPr>
      <w:r>
        <w:rPr>
          <w:rFonts w:ascii="Arial" w:eastAsia="Arial" w:hAnsi="Arial"/>
          <w:color w:val="000000"/>
          <w:sz w:val="18"/>
        </w:rPr>
        <w:t>Alternatively, you can call the Assistance Helpline Number</w:t>
      </w:r>
      <w:r>
        <w:rPr>
          <w:rFonts w:ascii="Arial" w:eastAsia="Arial" w:hAnsi="Arial"/>
          <w:b/>
          <w:color w:val="FF0000"/>
          <w:sz w:val="18"/>
        </w:rPr>
        <w:t xml:space="preserve"> 0044 207 173 7797</w:t>
      </w:r>
      <w:r>
        <w:rPr>
          <w:rFonts w:ascii="Arial" w:eastAsia="Arial" w:hAnsi="Arial"/>
          <w:color w:val="000000"/>
          <w:sz w:val="18"/>
        </w:rPr>
        <w:t xml:space="preserve"> (for callers outside the UK) or </w:t>
      </w:r>
      <w:r>
        <w:rPr>
          <w:rFonts w:ascii="Arial" w:eastAsia="Arial" w:hAnsi="Arial"/>
          <w:b/>
          <w:color w:val="000000"/>
          <w:sz w:val="18"/>
        </w:rPr>
        <w:t xml:space="preserve">0207 173 7797 </w:t>
      </w:r>
      <w:r>
        <w:rPr>
          <w:rFonts w:ascii="Arial" w:eastAsia="Arial" w:hAnsi="Arial"/>
          <w:color w:val="000000"/>
          <w:sz w:val="18"/>
        </w:rPr>
        <w:t>(for callers within the UK),</w:t>
      </w:r>
    </w:p>
    <w:p w14:paraId="676E4789" w14:textId="77777777" w:rsidR="00FC1B95" w:rsidRDefault="00875088">
      <w:pPr>
        <w:spacing w:before="209" w:line="203" w:lineRule="exact"/>
        <w:ind w:left="720"/>
        <w:textAlignment w:val="baseline"/>
        <w:rPr>
          <w:rFonts w:ascii="Arial" w:eastAsia="Arial" w:hAnsi="Arial"/>
          <w:color w:val="000000"/>
          <w:spacing w:val="-1"/>
          <w:sz w:val="18"/>
        </w:rPr>
      </w:pPr>
      <w:r>
        <w:rPr>
          <w:rFonts w:ascii="Arial" w:eastAsia="Arial" w:hAnsi="Arial"/>
          <w:color w:val="000000"/>
          <w:spacing w:val="-1"/>
          <w:sz w:val="18"/>
        </w:rPr>
        <w:t>Pre-travel information includes:</w:t>
      </w:r>
    </w:p>
    <w:p w14:paraId="0CBB5346" w14:textId="77777777" w:rsidR="00FC1B95" w:rsidRDefault="00875088">
      <w:pPr>
        <w:numPr>
          <w:ilvl w:val="0"/>
          <w:numId w:val="1"/>
        </w:numPr>
        <w:tabs>
          <w:tab w:val="clear" w:pos="432"/>
          <w:tab w:val="left" w:pos="1584"/>
        </w:tabs>
        <w:spacing w:line="222" w:lineRule="exact"/>
        <w:ind w:left="1584" w:hanging="432"/>
        <w:textAlignment w:val="baseline"/>
        <w:rPr>
          <w:rFonts w:ascii="Arial" w:eastAsia="Arial" w:hAnsi="Arial"/>
          <w:color w:val="000000"/>
          <w:sz w:val="18"/>
        </w:rPr>
      </w:pPr>
      <w:r>
        <w:rPr>
          <w:rFonts w:ascii="Arial" w:eastAsia="Arial" w:hAnsi="Arial"/>
          <w:color w:val="000000"/>
          <w:sz w:val="18"/>
        </w:rPr>
        <w:t>General advice</w:t>
      </w:r>
    </w:p>
    <w:p w14:paraId="09766B9D" w14:textId="77777777" w:rsidR="00FC1B95" w:rsidRDefault="00875088">
      <w:pPr>
        <w:numPr>
          <w:ilvl w:val="0"/>
          <w:numId w:val="1"/>
        </w:numPr>
        <w:tabs>
          <w:tab w:val="clear" w:pos="432"/>
          <w:tab w:val="left" w:pos="1584"/>
        </w:tabs>
        <w:spacing w:before="99" w:line="222" w:lineRule="exact"/>
        <w:ind w:left="1584" w:hanging="432"/>
        <w:textAlignment w:val="baseline"/>
        <w:rPr>
          <w:rFonts w:ascii="Arial" w:eastAsia="Arial" w:hAnsi="Arial"/>
          <w:color w:val="000000"/>
          <w:sz w:val="18"/>
        </w:rPr>
      </w:pPr>
      <w:r>
        <w:rPr>
          <w:rFonts w:ascii="Arial" w:eastAsia="Arial" w:hAnsi="Arial"/>
          <w:color w:val="000000"/>
          <w:sz w:val="18"/>
        </w:rPr>
        <w:t>Political situations</w:t>
      </w:r>
    </w:p>
    <w:p w14:paraId="1F0B2EF1" w14:textId="77777777" w:rsidR="00FC1B95" w:rsidRDefault="00875088">
      <w:pPr>
        <w:numPr>
          <w:ilvl w:val="0"/>
          <w:numId w:val="1"/>
        </w:numPr>
        <w:tabs>
          <w:tab w:val="clear" w:pos="432"/>
          <w:tab w:val="left" w:pos="1584"/>
        </w:tabs>
        <w:spacing w:before="100" w:line="222" w:lineRule="exact"/>
        <w:ind w:left="1584" w:hanging="432"/>
        <w:textAlignment w:val="baseline"/>
        <w:rPr>
          <w:rFonts w:ascii="Arial" w:eastAsia="Arial" w:hAnsi="Arial"/>
          <w:color w:val="000000"/>
          <w:sz w:val="18"/>
        </w:rPr>
      </w:pPr>
      <w:r>
        <w:rPr>
          <w:rFonts w:ascii="Arial" w:eastAsia="Arial" w:hAnsi="Arial"/>
          <w:color w:val="000000"/>
          <w:sz w:val="18"/>
        </w:rPr>
        <w:t>Security advice</w:t>
      </w:r>
    </w:p>
    <w:p w14:paraId="0B14A347" w14:textId="77777777" w:rsidR="00FC1B95" w:rsidRDefault="00875088">
      <w:pPr>
        <w:numPr>
          <w:ilvl w:val="0"/>
          <w:numId w:val="1"/>
        </w:numPr>
        <w:tabs>
          <w:tab w:val="clear" w:pos="432"/>
          <w:tab w:val="left" w:pos="1584"/>
        </w:tabs>
        <w:spacing w:before="99" w:line="222" w:lineRule="exact"/>
        <w:ind w:left="1584" w:hanging="432"/>
        <w:textAlignment w:val="baseline"/>
        <w:rPr>
          <w:rFonts w:ascii="Arial" w:eastAsia="Arial" w:hAnsi="Arial"/>
          <w:color w:val="000000"/>
          <w:sz w:val="18"/>
        </w:rPr>
      </w:pPr>
      <w:r>
        <w:rPr>
          <w:rFonts w:ascii="Arial" w:eastAsia="Arial" w:hAnsi="Arial"/>
          <w:color w:val="000000"/>
          <w:sz w:val="18"/>
        </w:rPr>
        <w:t>Medical advice and medical facilities overseas</w:t>
      </w:r>
    </w:p>
    <w:p w14:paraId="31C89876" w14:textId="77777777" w:rsidR="00FC1B95" w:rsidRDefault="00875088">
      <w:pPr>
        <w:numPr>
          <w:ilvl w:val="0"/>
          <w:numId w:val="1"/>
        </w:numPr>
        <w:tabs>
          <w:tab w:val="clear" w:pos="432"/>
          <w:tab w:val="left" w:pos="1584"/>
        </w:tabs>
        <w:spacing w:before="100" w:line="222" w:lineRule="exact"/>
        <w:ind w:left="1584" w:hanging="432"/>
        <w:textAlignment w:val="baseline"/>
        <w:rPr>
          <w:rFonts w:ascii="Arial" w:eastAsia="Arial" w:hAnsi="Arial"/>
          <w:color w:val="000000"/>
          <w:sz w:val="18"/>
        </w:rPr>
      </w:pPr>
      <w:r>
        <w:rPr>
          <w:rFonts w:ascii="Arial" w:eastAsia="Arial" w:hAnsi="Arial"/>
          <w:color w:val="000000"/>
          <w:sz w:val="18"/>
        </w:rPr>
        <w:t>Visa and entry permit requirements</w:t>
      </w:r>
    </w:p>
    <w:p w14:paraId="778DAD26" w14:textId="77777777" w:rsidR="00FC1B95" w:rsidRDefault="00875088">
      <w:pPr>
        <w:numPr>
          <w:ilvl w:val="0"/>
          <w:numId w:val="1"/>
        </w:numPr>
        <w:tabs>
          <w:tab w:val="clear" w:pos="432"/>
          <w:tab w:val="left" w:pos="1584"/>
        </w:tabs>
        <w:spacing w:before="104" w:line="222" w:lineRule="exact"/>
        <w:ind w:left="1584" w:hanging="432"/>
        <w:textAlignment w:val="baseline"/>
        <w:rPr>
          <w:rFonts w:ascii="Arial" w:eastAsia="Arial" w:hAnsi="Arial"/>
          <w:color w:val="000000"/>
          <w:sz w:val="18"/>
        </w:rPr>
      </w:pPr>
      <w:r>
        <w:rPr>
          <w:rFonts w:ascii="Arial" w:eastAsia="Arial" w:hAnsi="Arial"/>
          <w:color w:val="000000"/>
          <w:sz w:val="18"/>
        </w:rPr>
        <w:t>Time zones and climate</w:t>
      </w:r>
    </w:p>
    <w:p w14:paraId="1138732F" w14:textId="77777777" w:rsidR="00FC1B95" w:rsidRDefault="00875088">
      <w:pPr>
        <w:numPr>
          <w:ilvl w:val="0"/>
          <w:numId w:val="1"/>
        </w:numPr>
        <w:tabs>
          <w:tab w:val="clear" w:pos="432"/>
          <w:tab w:val="left" w:pos="1584"/>
        </w:tabs>
        <w:spacing w:before="100" w:line="222" w:lineRule="exact"/>
        <w:ind w:left="1584" w:hanging="432"/>
        <w:textAlignment w:val="baseline"/>
        <w:rPr>
          <w:rFonts w:ascii="Arial" w:eastAsia="Arial" w:hAnsi="Arial"/>
          <w:color w:val="000000"/>
          <w:sz w:val="18"/>
        </w:rPr>
      </w:pPr>
      <w:r>
        <w:rPr>
          <w:rFonts w:ascii="Arial" w:eastAsia="Arial" w:hAnsi="Arial"/>
          <w:color w:val="000000"/>
          <w:sz w:val="18"/>
        </w:rPr>
        <w:t>Driving Restrictions</w:t>
      </w:r>
    </w:p>
    <w:p w14:paraId="3DA78699" w14:textId="77777777" w:rsidR="00FC1B95" w:rsidRDefault="00875088">
      <w:pPr>
        <w:numPr>
          <w:ilvl w:val="0"/>
          <w:numId w:val="1"/>
        </w:numPr>
        <w:tabs>
          <w:tab w:val="clear" w:pos="432"/>
          <w:tab w:val="left" w:pos="1584"/>
        </w:tabs>
        <w:spacing w:before="100" w:after="331" w:line="222" w:lineRule="exact"/>
        <w:ind w:left="1584" w:hanging="432"/>
        <w:textAlignment w:val="baseline"/>
        <w:rPr>
          <w:rFonts w:ascii="Arial" w:eastAsia="Arial" w:hAnsi="Arial"/>
          <w:color w:val="000000"/>
          <w:sz w:val="18"/>
        </w:rPr>
      </w:pPr>
      <w:r>
        <w:rPr>
          <w:rFonts w:ascii="Arial" w:eastAsia="Arial" w:hAnsi="Arial"/>
          <w:color w:val="000000"/>
          <w:sz w:val="18"/>
        </w:rPr>
        <w:t>Health precautions including vaccinations</w:t>
      </w:r>
    </w:p>
    <w:p w14:paraId="5EE38215" w14:textId="77777777" w:rsidR="00FC1B95" w:rsidRDefault="00875088">
      <w:pPr>
        <w:spacing w:before="146" w:line="161" w:lineRule="exact"/>
        <w:ind w:left="720"/>
        <w:textAlignment w:val="baseline"/>
        <w:rPr>
          <w:rFonts w:ascii="Arial" w:eastAsia="Arial" w:hAnsi="Arial"/>
          <w:b/>
          <w:color w:val="000000"/>
          <w:spacing w:val="-1"/>
          <w:sz w:val="14"/>
        </w:rPr>
      </w:pPr>
      <w:r>
        <w:pict w14:anchorId="7EF857D0">
          <v:line id="_x0000_s1028" style="position:absolute;left:0;text-align:left;z-index:251656704;mso-position-horizontal-relative:page;mso-position-vertical-relative:page" from="54pt,778.3pt" to="567.15pt,778.3pt" strokecolor="#00338d" strokeweight=".7pt">
            <w10:wrap anchorx="page" anchory="page"/>
          </v:line>
        </w:pict>
      </w:r>
      <w:r>
        <w:rPr>
          <w:rFonts w:ascii="Arial" w:eastAsia="Arial" w:hAnsi="Arial"/>
          <w:b/>
          <w:color w:val="000000"/>
          <w:spacing w:val="-1"/>
          <w:sz w:val="14"/>
        </w:rPr>
        <w:t>Aon UK Limited</w:t>
      </w:r>
    </w:p>
    <w:p w14:paraId="59024C0D" w14:textId="77777777" w:rsidR="00FC1B95" w:rsidRDefault="00875088">
      <w:pPr>
        <w:tabs>
          <w:tab w:val="left" w:pos="10584"/>
        </w:tabs>
        <w:spacing w:before="3" w:line="160" w:lineRule="exact"/>
        <w:ind w:left="720"/>
        <w:textAlignment w:val="baseline"/>
        <w:rPr>
          <w:rFonts w:ascii="Arial" w:eastAsia="Arial" w:hAnsi="Arial"/>
          <w:color w:val="000000"/>
          <w:sz w:val="14"/>
        </w:rPr>
      </w:pPr>
      <w:r>
        <w:rPr>
          <w:rFonts w:ascii="Arial" w:eastAsia="Arial" w:hAnsi="Arial"/>
          <w:color w:val="000000"/>
          <w:sz w:val="14"/>
        </w:rPr>
        <w:t>Registered Office l The Aon Centre, The Leadenhall Building, 122 Leadenhall Street, London. EC3V 4AN</w:t>
      </w:r>
      <w:r>
        <w:rPr>
          <w:rFonts w:ascii="Arial" w:eastAsia="Arial" w:hAnsi="Arial"/>
          <w:color w:val="000000"/>
          <w:sz w:val="14"/>
        </w:rPr>
        <w:tab/>
      </w:r>
      <w:r>
        <w:rPr>
          <w:rFonts w:ascii="Arial" w:eastAsia="Arial" w:hAnsi="Arial"/>
          <w:color w:val="000000"/>
          <w:sz w:val="16"/>
        </w:rPr>
        <w:t>1</w:t>
      </w:r>
    </w:p>
    <w:p w14:paraId="482C6231" w14:textId="77777777" w:rsidR="00FC1B95" w:rsidRDefault="00875088">
      <w:pPr>
        <w:spacing w:line="155" w:lineRule="exact"/>
        <w:ind w:left="720"/>
        <w:textAlignment w:val="baseline"/>
        <w:rPr>
          <w:rFonts w:ascii="Arial" w:eastAsia="Arial" w:hAnsi="Arial"/>
          <w:color w:val="000000"/>
          <w:sz w:val="14"/>
        </w:rPr>
      </w:pPr>
      <w:r>
        <w:rPr>
          <w:rFonts w:ascii="Arial" w:eastAsia="Arial" w:hAnsi="Arial"/>
          <w:color w:val="000000"/>
          <w:sz w:val="14"/>
        </w:rPr>
        <w:t>Registered in England &amp; Wales No. 210725. VAT Registration No. 480 840148</w:t>
      </w:r>
    </w:p>
    <w:p w14:paraId="69BFD8FA" w14:textId="77777777" w:rsidR="00FC1B95" w:rsidRDefault="00875088">
      <w:pPr>
        <w:spacing w:before="3" w:line="160" w:lineRule="exact"/>
        <w:ind w:left="720"/>
        <w:textAlignment w:val="baseline"/>
        <w:rPr>
          <w:rFonts w:ascii="Arial" w:eastAsia="Arial" w:hAnsi="Arial"/>
          <w:color w:val="4D4F52"/>
          <w:sz w:val="14"/>
        </w:rPr>
      </w:pPr>
      <w:r>
        <w:rPr>
          <w:rFonts w:ascii="Arial" w:eastAsia="Arial" w:hAnsi="Arial"/>
          <w:color w:val="4D4F52"/>
          <w:sz w:val="14"/>
        </w:rPr>
        <w:t xml:space="preserve">Aon UK Limited is </w:t>
      </w:r>
      <w:proofErr w:type="spellStart"/>
      <w:r>
        <w:rPr>
          <w:rFonts w:ascii="Arial" w:eastAsia="Arial" w:hAnsi="Arial"/>
          <w:color w:val="4D4F52"/>
          <w:sz w:val="14"/>
        </w:rPr>
        <w:t>authorised</w:t>
      </w:r>
      <w:proofErr w:type="spellEnd"/>
      <w:r>
        <w:rPr>
          <w:rFonts w:ascii="Arial" w:eastAsia="Arial" w:hAnsi="Arial"/>
          <w:color w:val="4D4F52"/>
          <w:sz w:val="14"/>
        </w:rPr>
        <w:t xml:space="preserve"> and regulated by the Financial Conduct Authority</w:t>
      </w:r>
    </w:p>
    <w:p w14:paraId="7FF3CD3A" w14:textId="77777777" w:rsidR="00FC1B95" w:rsidRDefault="00FC1B95">
      <w:pPr>
        <w:sectPr w:rsidR="00FC1B95">
          <w:pgSz w:w="11914" w:h="16843"/>
          <w:pgMar w:top="600" w:right="572" w:bottom="211" w:left="322" w:header="720" w:footer="720" w:gutter="0"/>
          <w:cols w:space="720"/>
        </w:sectPr>
      </w:pPr>
    </w:p>
    <w:p w14:paraId="4715252D" w14:textId="77777777" w:rsidR="00FC1B95" w:rsidRDefault="00875088">
      <w:pPr>
        <w:spacing w:before="19" w:after="349"/>
        <w:ind w:right="9576"/>
        <w:textAlignment w:val="baseline"/>
      </w:pPr>
      <w:r>
        <w:rPr>
          <w:noProof/>
        </w:rPr>
        <w:lastRenderedPageBreak/>
        <w:drawing>
          <wp:inline distT="0" distB="0" distL="0" distR="0" wp14:anchorId="184DC8B7" wp14:editId="7B19DB96">
            <wp:extent cx="916940" cy="38417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1"/>
                    <a:stretch>
                      <a:fillRect/>
                    </a:stretch>
                  </pic:blipFill>
                  <pic:spPr>
                    <a:xfrm>
                      <a:off x="0" y="0"/>
                      <a:ext cx="916940" cy="384175"/>
                    </a:xfrm>
                    <a:prstGeom prst="rect">
                      <a:avLst/>
                    </a:prstGeom>
                  </pic:spPr>
                </pic:pic>
              </a:graphicData>
            </a:graphic>
          </wp:inline>
        </w:drawing>
      </w:r>
    </w:p>
    <w:p w14:paraId="114019F9" w14:textId="77777777" w:rsidR="00FC1B95" w:rsidRDefault="00875088">
      <w:pPr>
        <w:spacing w:before="2" w:line="276" w:lineRule="exact"/>
        <w:ind w:left="720"/>
        <w:textAlignment w:val="baseline"/>
        <w:rPr>
          <w:rFonts w:ascii="Arial" w:eastAsia="Arial" w:hAnsi="Arial"/>
          <w:b/>
          <w:color w:val="000000"/>
          <w:sz w:val="24"/>
        </w:rPr>
      </w:pPr>
      <w:r>
        <w:rPr>
          <w:rFonts w:ascii="Arial" w:eastAsia="Arial" w:hAnsi="Arial"/>
          <w:b/>
          <w:color w:val="000000"/>
          <w:sz w:val="24"/>
        </w:rPr>
        <w:t>Assistance or advice during a journey</w:t>
      </w:r>
    </w:p>
    <w:p w14:paraId="63312B23" w14:textId="77777777" w:rsidR="00FC1B95" w:rsidRDefault="00875088">
      <w:pPr>
        <w:spacing w:before="115" w:line="230" w:lineRule="exact"/>
        <w:ind w:left="720" w:right="792"/>
        <w:textAlignment w:val="baseline"/>
        <w:rPr>
          <w:rFonts w:ascii="Arial" w:eastAsia="Arial" w:hAnsi="Arial"/>
          <w:b/>
          <w:color w:val="000000"/>
          <w:sz w:val="20"/>
        </w:rPr>
      </w:pPr>
      <w:r>
        <w:rPr>
          <w:rFonts w:ascii="Arial" w:eastAsia="Arial" w:hAnsi="Arial"/>
          <w:b/>
          <w:color w:val="000000"/>
          <w:sz w:val="20"/>
        </w:rPr>
        <w:t xml:space="preserve">For assistance the Insured Person should call the </w:t>
      </w:r>
      <w:proofErr w:type="spellStart"/>
      <w:r>
        <w:rPr>
          <w:rFonts w:ascii="Arial" w:eastAsia="Arial" w:hAnsi="Arial"/>
          <w:b/>
          <w:color w:val="000000"/>
          <w:sz w:val="20"/>
        </w:rPr>
        <w:t>AonProtect</w:t>
      </w:r>
      <w:proofErr w:type="spellEnd"/>
      <w:r>
        <w:rPr>
          <w:rFonts w:ascii="Arial" w:eastAsia="Arial" w:hAnsi="Arial"/>
          <w:b/>
          <w:color w:val="000000"/>
          <w:sz w:val="20"/>
        </w:rPr>
        <w:t xml:space="preserve"> Assistance Helpline Number 0044 207 173 7797 (for callers outsi</w:t>
      </w:r>
      <w:r>
        <w:rPr>
          <w:rFonts w:ascii="Arial" w:eastAsia="Arial" w:hAnsi="Arial"/>
          <w:b/>
          <w:color w:val="000000"/>
          <w:sz w:val="20"/>
        </w:rPr>
        <w:t>de the UK) or 020 7173 7797 (for callers within the UK)</w:t>
      </w:r>
    </w:p>
    <w:p w14:paraId="7050DB11" w14:textId="77777777" w:rsidR="00FC1B95" w:rsidRDefault="00875088">
      <w:pPr>
        <w:spacing w:before="206" w:line="206" w:lineRule="exact"/>
        <w:ind w:left="720" w:right="216"/>
        <w:textAlignment w:val="baseline"/>
        <w:rPr>
          <w:rFonts w:ascii="Arial" w:eastAsia="Arial" w:hAnsi="Arial"/>
          <w:color w:val="000000"/>
          <w:sz w:val="18"/>
        </w:rPr>
      </w:pPr>
      <w:r>
        <w:rPr>
          <w:rFonts w:ascii="Arial" w:eastAsia="Arial" w:hAnsi="Arial"/>
          <w:color w:val="000000"/>
          <w:sz w:val="18"/>
        </w:rPr>
        <w:t xml:space="preserve">When contacting the Assistance Provider, please provide your full name (plus if </w:t>
      </w:r>
      <w:r>
        <w:rPr>
          <w:rFonts w:ascii="Arial" w:eastAsia="Arial" w:hAnsi="Arial"/>
          <w:color w:val="000000"/>
          <w:sz w:val="19"/>
        </w:rPr>
        <w:t xml:space="preserve">different please provide the affected </w:t>
      </w:r>
      <w:proofErr w:type="spellStart"/>
      <w:r>
        <w:rPr>
          <w:rFonts w:ascii="Arial" w:eastAsia="Arial" w:hAnsi="Arial"/>
          <w:color w:val="000000"/>
          <w:sz w:val="19"/>
        </w:rPr>
        <w:t>traveller’s</w:t>
      </w:r>
      <w:proofErr w:type="spellEnd"/>
      <w:r>
        <w:rPr>
          <w:rFonts w:ascii="Arial" w:eastAsia="Arial" w:hAnsi="Arial"/>
          <w:color w:val="000000"/>
          <w:sz w:val="19"/>
        </w:rPr>
        <w:t xml:space="preserve"> </w:t>
      </w:r>
      <w:r>
        <w:rPr>
          <w:rFonts w:ascii="Arial" w:eastAsia="Arial" w:hAnsi="Arial"/>
          <w:color w:val="000000"/>
          <w:sz w:val="18"/>
        </w:rPr>
        <w:t>full name), a contact telephone number, and confirm travel on behalf of University of Oxford. Give details of any appropriate contact in UK (at the university/relative/friend etc.).</w:t>
      </w:r>
    </w:p>
    <w:p w14:paraId="68F116F5" w14:textId="77777777" w:rsidR="00FC1B95" w:rsidRDefault="00875088">
      <w:pPr>
        <w:spacing w:before="324" w:line="230" w:lineRule="exact"/>
        <w:ind w:left="720"/>
        <w:textAlignment w:val="baseline"/>
        <w:rPr>
          <w:rFonts w:ascii="Arial" w:eastAsia="Arial" w:hAnsi="Arial"/>
          <w:color w:val="000000"/>
          <w:sz w:val="20"/>
        </w:rPr>
      </w:pPr>
      <w:r>
        <w:rPr>
          <w:rFonts w:ascii="Arial" w:eastAsia="Arial" w:hAnsi="Arial"/>
          <w:color w:val="000000"/>
          <w:sz w:val="20"/>
        </w:rPr>
        <w:t>Below is a summary of the main assistance services available.</w:t>
      </w:r>
    </w:p>
    <w:p w14:paraId="040A918B" w14:textId="77777777" w:rsidR="00FC1B95" w:rsidRDefault="00875088">
      <w:pPr>
        <w:spacing w:before="387" w:line="276" w:lineRule="exact"/>
        <w:ind w:left="720"/>
        <w:textAlignment w:val="baseline"/>
        <w:rPr>
          <w:rFonts w:ascii="Arial" w:eastAsia="Arial" w:hAnsi="Arial"/>
          <w:b/>
          <w:color w:val="000000"/>
          <w:spacing w:val="-1"/>
          <w:sz w:val="24"/>
        </w:rPr>
      </w:pPr>
      <w:r>
        <w:rPr>
          <w:rFonts w:ascii="Arial" w:eastAsia="Arial" w:hAnsi="Arial"/>
          <w:b/>
          <w:color w:val="000000"/>
          <w:spacing w:val="-1"/>
          <w:sz w:val="24"/>
        </w:rPr>
        <w:t>Medical Assi</w:t>
      </w:r>
      <w:r>
        <w:rPr>
          <w:rFonts w:ascii="Arial" w:eastAsia="Arial" w:hAnsi="Arial"/>
          <w:b/>
          <w:color w:val="000000"/>
          <w:spacing w:val="-1"/>
          <w:sz w:val="24"/>
        </w:rPr>
        <w:t>stance for travel overseas</w:t>
      </w:r>
    </w:p>
    <w:p w14:paraId="247E417D" w14:textId="77777777" w:rsidR="00FC1B95" w:rsidRDefault="00875088">
      <w:pPr>
        <w:spacing w:before="145" w:line="206" w:lineRule="exact"/>
        <w:ind w:left="720" w:right="1080"/>
        <w:jc w:val="both"/>
        <w:textAlignment w:val="baseline"/>
        <w:rPr>
          <w:rFonts w:ascii="Arial" w:eastAsia="Arial" w:hAnsi="Arial"/>
          <w:b/>
          <w:i/>
          <w:color w:val="000000"/>
          <w:sz w:val="18"/>
        </w:rPr>
      </w:pPr>
      <w:r>
        <w:rPr>
          <w:rFonts w:ascii="Arial" w:eastAsia="Arial" w:hAnsi="Arial"/>
          <w:b/>
          <w:i/>
          <w:color w:val="000000"/>
          <w:sz w:val="18"/>
        </w:rPr>
        <w:t xml:space="preserve">Cover under this section is conditional upon the notification, engagement and compliance with </w:t>
      </w:r>
      <w:proofErr w:type="spellStart"/>
      <w:r>
        <w:rPr>
          <w:rFonts w:ascii="Arial" w:eastAsia="Arial" w:hAnsi="Arial"/>
          <w:b/>
          <w:i/>
          <w:color w:val="000000"/>
          <w:sz w:val="18"/>
        </w:rPr>
        <w:t>AonProtect</w:t>
      </w:r>
      <w:proofErr w:type="spellEnd"/>
      <w:r>
        <w:rPr>
          <w:rFonts w:ascii="Arial" w:eastAsia="Arial" w:hAnsi="Arial"/>
          <w:b/>
          <w:i/>
          <w:color w:val="000000"/>
          <w:sz w:val="18"/>
        </w:rPr>
        <w:t xml:space="preserve"> Assistance</w:t>
      </w:r>
    </w:p>
    <w:p w14:paraId="1AA31089" w14:textId="77777777" w:rsidR="00FC1B95" w:rsidRDefault="00875088">
      <w:pPr>
        <w:numPr>
          <w:ilvl w:val="0"/>
          <w:numId w:val="2"/>
        </w:numPr>
        <w:tabs>
          <w:tab w:val="clear" w:pos="360"/>
          <w:tab w:val="left" w:pos="1512"/>
        </w:tabs>
        <w:spacing w:before="224" w:line="206"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24-hour service </w:t>
      </w:r>
      <w:r>
        <w:rPr>
          <w:rFonts w:ascii="Arial" w:eastAsia="Arial" w:hAnsi="Arial"/>
          <w:color w:val="000000"/>
          <w:spacing w:val="-1"/>
          <w:sz w:val="19"/>
        </w:rPr>
        <w:t xml:space="preserve">– </w:t>
      </w:r>
      <w:r>
        <w:rPr>
          <w:rFonts w:ascii="Arial" w:eastAsia="Arial" w:hAnsi="Arial"/>
          <w:color w:val="000000"/>
          <w:spacing w:val="-1"/>
          <w:sz w:val="18"/>
        </w:rPr>
        <w:t>24 hours a day, 365 days a year multi-lingual service</w:t>
      </w:r>
    </w:p>
    <w:p w14:paraId="7CBE0D1D" w14:textId="77777777" w:rsidR="00FC1B95" w:rsidRDefault="00875088">
      <w:pPr>
        <w:numPr>
          <w:ilvl w:val="0"/>
          <w:numId w:val="2"/>
        </w:numPr>
        <w:tabs>
          <w:tab w:val="clear" w:pos="360"/>
          <w:tab w:val="left" w:pos="1512"/>
        </w:tabs>
        <w:spacing w:before="221" w:line="206" w:lineRule="exact"/>
        <w:ind w:left="1512" w:hanging="360"/>
        <w:textAlignment w:val="baseline"/>
        <w:rPr>
          <w:rFonts w:ascii="Arial" w:eastAsia="Arial" w:hAnsi="Arial"/>
          <w:b/>
          <w:color w:val="000000"/>
          <w:sz w:val="18"/>
        </w:rPr>
      </w:pPr>
      <w:r>
        <w:rPr>
          <w:rFonts w:ascii="Arial" w:eastAsia="Arial" w:hAnsi="Arial"/>
          <w:b/>
          <w:color w:val="000000"/>
          <w:sz w:val="18"/>
        </w:rPr>
        <w:t xml:space="preserve">Medical Staff </w:t>
      </w:r>
      <w:r>
        <w:rPr>
          <w:rFonts w:ascii="Arial" w:eastAsia="Arial" w:hAnsi="Arial"/>
          <w:color w:val="000000"/>
          <w:sz w:val="19"/>
        </w:rPr>
        <w:t xml:space="preserve">– </w:t>
      </w:r>
      <w:r>
        <w:rPr>
          <w:rFonts w:ascii="Arial" w:eastAsia="Arial" w:hAnsi="Arial"/>
          <w:color w:val="000000"/>
          <w:sz w:val="18"/>
        </w:rPr>
        <w:t>on hand for advice referral or treatment</w:t>
      </w:r>
    </w:p>
    <w:p w14:paraId="220A1E54" w14:textId="77777777" w:rsidR="00FC1B95" w:rsidRDefault="00875088">
      <w:pPr>
        <w:numPr>
          <w:ilvl w:val="0"/>
          <w:numId w:val="2"/>
        </w:numPr>
        <w:tabs>
          <w:tab w:val="clear" w:pos="360"/>
          <w:tab w:val="left" w:pos="1512"/>
        </w:tabs>
        <w:spacing w:before="216" w:line="206" w:lineRule="exact"/>
        <w:ind w:left="1512" w:hanging="360"/>
        <w:textAlignment w:val="baseline"/>
        <w:rPr>
          <w:rFonts w:ascii="Arial" w:eastAsia="Arial" w:hAnsi="Arial"/>
          <w:b/>
          <w:color w:val="000000"/>
          <w:sz w:val="18"/>
        </w:rPr>
      </w:pPr>
      <w:r>
        <w:rPr>
          <w:rFonts w:ascii="Arial" w:eastAsia="Arial" w:hAnsi="Arial"/>
          <w:b/>
          <w:color w:val="000000"/>
          <w:sz w:val="18"/>
        </w:rPr>
        <w:t xml:space="preserve">Air Ambulance </w:t>
      </w:r>
      <w:r>
        <w:rPr>
          <w:rFonts w:ascii="Arial" w:eastAsia="Arial" w:hAnsi="Arial"/>
          <w:color w:val="000000"/>
          <w:sz w:val="19"/>
        </w:rPr>
        <w:t xml:space="preserve">– </w:t>
      </w:r>
      <w:r>
        <w:rPr>
          <w:rFonts w:ascii="Arial" w:eastAsia="Arial" w:hAnsi="Arial"/>
          <w:color w:val="000000"/>
          <w:sz w:val="18"/>
        </w:rPr>
        <w:t>emergency repatriation including use of Air Ambulance or scheduled flights as necessary</w:t>
      </w:r>
    </w:p>
    <w:p w14:paraId="793A3BAD" w14:textId="77777777" w:rsidR="00FC1B95" w:rsidRDefault="00875088">
      <w:pPr>
        <w:tabs>
          <w:tab w:val="left" w:pos="1944"/>
        </w:tabs>
        <w:spacing w:before="1" w:line="206" w:lineRule="exact"/>
        <w:ind w:left="1512" w:right="1656"/>
        <w:textAlignment w:val="baseline"/>
        <w:rPr>
          <w:rFonts w:ascii="Arial" w:eastAsia="Arial" w:hAnsi="Arial"/>
          <w:color w:val="000000"/>
          <w:sz w:val="18"/>
        </w:rPr>
      </w:pPr>
      <w:r>
        <w:rPr>
          <w:rFonts w:ascii="Arial" w:eastAsia="Arial" w:hAnsi="Arial"/>
          <w:color w:val="000000"/>
          <w:sz w:val="18"/>
        </w:rPr>
        <w:t>and</w:t>
      </w:r>
      <w:r>
        <w:rPr>
          <w:rFonts w:ascii="Arial" w:eastAsia="Arial" w:hAnsi="Arial"/>
          <w:color w:val="000000"/>
          <w:sz w:val="18"/>
        </w:rPr>
        <w:tab/>
        <w:t xml:space="preserve">appropriate and </w:t>
      </w:r>
      <w:proofErr w:type="spellStart"/>
      <w:r>
        <w:rPr>
          <w:rFonts w:ascii="Arial" w:eastAsia="Arial" w:hAnsi="Arial"/>
          <w:color w:val="000000"/>
          <w:sz w:val="18"/>
        </w:rPr>
        <w:t>organisation</w:t>
      </w:r>
      <w:proofErr w:type="spellEnd"/>
      <w:r>
        <w:rPr>
          <w:rFonts w:ascii="Arial" w:eastAsia="Arial" w:hAnsi="Arial"/>
          <w:color w:val="000000"/>
          <w:sz w:val="18"/>
        </w:rPr>
        <w:t xml:space="preserve"> of trans</w:t>
      </w:r>
      <w:r>
        <w:rPr>
          <w:rFonts w:ascii="Arial" w:eastAsia="Arial" w:hAnsi="Arial"/>
          <w:color w:val="000000"/>
          <w:sz w:val="18"/>
        </w:rPr>
        <w:t>port medical escorts and the provision of special medical equipment</w:t>
      </w:r>
    </w:p>
    <w:p w14:paraId="4A1060C5" w14:textId="77777777" w:rsidR="00FC1B95" w:rsidRDefault="00875088">
      <w:pPr>
        <w:numPr>
          <w:ilvl w:val="0"/>
          <w:numId w:val="2"/>
        </w:numPr>
        <w:tabs>
          <w:tab w:val="clear" w:pos="360"/>
          <w:tab w:val="left" w:pos="1512"/>
        </w:tabs>
        <w:spacing w:before="221" w:line="206"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Local Payment of Hospital Bills </w:t>
      </w:r>
      <w:r>
        <w:rPr>
          <w:rFonts w:ascii="Arial" w:eastAsia="Arial" w:hAnsi="Arial"/>
          <w:color w:val="000000"/>
          <w:spacing w:val="-1"/>
          <w:sz w:val="19"/>
        </w:rPr>
        <w:t xml:space="preserve">– </w:t>
      </w:r>
      <w:r>
        <w:rPr>
          <w:rFonts w:ascii="Arial" w:eastAsia="Arial" w:hAnsi="Arial"/>
          <w:color w:val="000000"/>
          <w:spacing w:val="-1"/>
          <w:sz w:val="18"/>
        </w:rPr>
        <w:t>no need for the Insured Person to use their own cash</w:t>
      </w:r>
    </w:p>
    <w:p w14:paraId="715D4865" w14:textId="77777777" w:rsidR="00FC1B95" w:rsidRDefault="00875088">
      <w:pPr>
        <w:numPr>
          <w:ilvl w:val="0"/>
          <w:numId w:val="2"/>
        </w:numPr>
        <w:tabs>
          <w:tab w:val="clear" w:pos="360"/>
          <w:tab w:val="left" w:pos="1512"/>
        </w:tabs>
        <w:spacing w:before="222" w:line="206" w:lineRule="exact"/>
        <w:ind w:left="1512" w:right="648" w:hanging="360"/>
        <w:textAlignment w:val="baseline"/>
        <w:rPr>
          <w:rFonts w:ascii="Arial" w:eastAsia="Arial" w:hAnsi="Arial"/>
          <w:b/>
          <w:color w:val="000000"/>
          <w:sz w:val="18"/>
        </w:rPr>
      </w:pPr>
      <w:r>
        <w:rPr>
          <w:rFonts w:ascii="Arial" w:eastAsia="Arial" w:hAnsi="Arial"/>
          <w:b/>
          <w:color w:val="000000"/>
          <w:sz w:val="18"/>
        </w:rPr>
        <w:t xml:space="preserve">Arranging overseas </w:t>
      </w:r>
      <w:proofErr w:type="spellStart"/>
      <w:r>
        <w:rPr>
          <w:rFonts w:ascii="Arial" w:eastAsia="Arial" w:hAnsi="Arial"/>
          <w:b/>
          <w:color w:val="000000"/>
          <w:sz w:val="18"/>
        </w:rPr>
        <w:t>hospitalisation</w:t>
      </w:r>
      <w:proofErr w:type="spellEnd"/>
      <w:r>
        <w:rPr>
          <w:rFonts w:ascii="Arial" w:eastAsia="Arial" w:hAnsi="Arial"/>
          <w:b/>
          <w:color w:val="000000"/>
          <w:sz w:val="18"/>
        </w:rPr>
        <w:t xml:space="preserve"> </w:t>
      </w:r>
      <w:r>
        <w:rPr>
          <w:rFonts w:ascii="Arial" w:eastAsia="Arial" w:hAnsi="Arial"/>
          <w:color w:val="000000"/>
          <w:sz w:val="19"/>
        </w:rPr>
        <w:t xml:space="preserve">– </w:t>
      </w:r>
      <w:r>
        <w:rPr>
          <w:rFonts w:ascii="Arial" w:eastAsia="Arial" w:hAnsi="Arial"/>
          <w:color w:val="000000"/>
          <w:sz w:val="18"/>
        </w:rPr>
        <w:t>locating and arranging for Hospital Confinement and monitoring p</w:t>
      </w:r>
      <w:r>
        <w:rPr>
          <w:rFonts w:ascii="Arial" w:eastAsia="Arial" w:hAnsi="Arial"/>
          <w:color w:val="000000"/>
          <w:sz w:val="18"/>
        </w:rPr>
        <w:t>atients in co-operating with the attending local physician</w:t>
      </w:r>
    </w:p>
    <w:p w14:paraId="22AF3AF0" w14:textId="77777777" w:rsidR="00FC1B95" w:rsidRDefault="00875088">
      <w:pPr>
        <w:numPr>
          <w:ilvl w:val="0"/>
          <w:numId w:val="2"/>
        </w:numPr>
        <w:tabs>
          <w:tab w:val="clear" w:pos="360"/>
          <w:tab w:val="left" w:pos="1512"/>
        </w:tabs>
        <w:spacing w:before="221" w:line="206"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Local Agent </w:t>
      </w:r>
      <w:r>
        <w:rPr>
          <w:rFonts w:ascii="Arial" w:eastAsia="Arial" w:hAnsi="Arial"/>
          <w:color w:val="000000"/>
          <w:spacing w:val="-1"/>
          <w:sz w:val="19"/>
        </w:rPr>
        <w:t xml:space="preserve">– </w:t>
      </w:r>
      <w:r>
        <w:rPr>
          <w:rFonts w:ascii="Arial" w:eastAsia="Arial" w:hAnsi="Arial"/>
          <w:color w:val="000000"/>
          <w:spacing w:val="-1"/>
          <w:sz w:val="18"/>
        </w:rPr>
        <w:t>arranging for the services of a local agent assistance and advice</w:t>
      </w:r>
    </w:p>
    <w:p w14:paraId="3774C08F" w14:textId="77777777" w:rsidR="00FC1B95" w:rsidRDefault="00875088">
      <w:pPr>
        <w:numPr>
          <w:ilvl w:val="0"/>
          <w:numId w:val="2"/>
        </w:numPr>
        <w:tabs>
          <w:tab w:val="clear" w:pos="360"/>
          <w:tab w:val="left" w:pos="1512"/>
        </w:tabs>
        <w:spacing w:before="217" w:line="206" w:lineRule="exact"/>
        <w:ind w:left="1512" w:right="1584" w:hanging="360"/>
        <w:textAlignment w:val="baseline"/>
        <w:rPr>
          <w:rFonts w:ascii="Arial" w:eastAsia="Arial" w:hAnsi="Arial"/>
          <w:b/>
          <w:color w:val="000000"/>
          <w:sz w:val="18"/>
        </w:rPr>
      </w:pPr>
      <w:r>
        <w:rPr>
          <w:rFonts w:ascii="Arial" w:eastAsia="Arial" w:hAnsi="Arial"/>
          <w:b/>
          <w:color w:val="000000"/>
          <w:sz w:val="18"/>
        </w:rPr>
        <w:t xml:space="preserve">Funeral Arrangements </w:t>
      </w:r>
      <w:r>
        <w:rPr>
          <w:rFonts w:ascii="Arial" w:eastAsia="Arial" w:hAnsi="Arial"/>
          <w:color w:val="000000"/>
          <w:sz w:val="19"/>
        </w:rPr>
        <w:t xml:space="preserve">– </w:t>
      </w:r>
      <w:proofErr w:type="spellStart"/>
      <w:r>
        <w:rPr>
          <w:rFonts w:ascii="Arial" w:eastAsia="Arial" w:hAnsi="Arial"/>
          <w:color w:val="000000"/>
          <w:sz w:val="18"/>
        </w:rPr>
        <w:t>organising</w:t>
      </w:r>
      <w:proofErr w:type="spellEnd"/>
      <w:r>
        <w:rPr>
          <w:rFonts w:ascii="Arial" w:eastAsia="Arial" w:hAnsi="Arial"/>
          <w:color w:val="000000"/>
          <w:sz w:val="18"/>
        </w:rPr>
        <w:t xml:space="preserve"> the repatriation of human remains and arranging the necessary import/export documen</w:t>
      </w:r>
      <w:r>
        <w:rPr>
          <w:rFonts w:ascii="Arial" w:eastAsia="Arial" w:hAnsi="Arial"/>
          <w:color w:val="000000"/>
          <w:sz w:val="18"/>
        </w:rPr>
        <w:t>ts</w:t>
      </w:r>
    </w:p>
    <w:p w14:paraId="150C10B5" w14:textId="77777777" w:rsidR="00FC1B95" w:rsidRDefault="00875088">
      <w:pPr>
        <w:spacing w:before="485" w:line="276" w:lineRule="exact"/>
        <w:ind w:left="720"/>
        <w:textAlignment w:val="baseline"/>
        <w:rPr>
          <w:rFonts w:ascii="Arial" w:eastAsia="Arial" w:hAnsi="Arial"/>
          <w:b/>
          <w:color w:val="000000"/>
          <w:spacing w:val="-1"/>
          <w:sz w:val="24"/>
        </w:rPr>
      </w:pPr>
      <w:r>
        <w:rPr>
          <w:rFonts w:ascii="Arial" w:eastAsia="Arial" w:hAnsi="Arial"/>
          <w:b/>
          <w:color w:val="000000"/>
          <w:spacing w:val="-1"/>
          <w:sz w:val="24"/>
        </w:rPr>
        <w:t>Non-Medical Assistance for travel overseas</w:t>
      </w:r>
    </w:p>
    <w:p w14:paraId="0AE9B2AB" w14:textId="77777777" w:rsidR="00FC1B95" w:rsidRDefault="00875088">
      <w:pPr>
        <w:numPr>
          <w:ilvl w:val="0"/>
          <w:numId w:val="2"/>
        </w:numPr>
        <w:tabs>
          <w:tab w:val="clear" w:pos="360"/>
          <w:tab w:val="left" w:pos="1512"/>
        </w:tabs>
        <w:spacing w:before="242" w:line="206" w:lineRule="exact"/>
        <w:ind w:left="1512" w:hanging="360"/>
        <w:textAlignment w:val="baseline"/>
        <w:rPr>
          <w:rFonts w:ascii="Arial" w:eastAsia="Arial" w:hAnsi="Arial"/>
          <w:b/>
          <w:color w:val="000000"/>
          <w:sz w:val="18"/>
        </w:rPr>
      </w:pPr>
      <w:r>
        <w:rPr>
          <w:rFonts w:ascii="Arial" w:eastAsia="Arial" w:hAnsi="Arial"/>
          <w:b/>
          <w:color w:val="000000"/>
          <w:sz w:val="18"/>
        </w:rPr>
        <w:t xml:space="preserve">Non-medical emergency assistance </w:t>
      </w:r>
      <w:r>
        <w:rPr>
          <w:rFonts w:ascii="Arial" w:eastAsia="Arial" w:hAnsi="Arial"/>
          <w:color w:val="000000"/>
          <w:sz w:val="18"/>
        </w:rPr>
        <w:t>including political and natural disaster evacuation</w:t>
      </w:r>
    </w:p>
    <w:p w14:paraId="42780577" w14:textId="77777777" w:rsidR="00FC1B95" w:rsidRDefault="00875088">
      <w:pPr>
        <w:numPr>
          <w:ilvl w:val="0"/>
          <w:numId w:val="2"/>
        </w:numPr>
        <w:tabs>
          <w:tab w:val="clear" w:pos="360"/>
          <w:tab w:val="left" w:pos="1512"/>
        </w:tabs>
        <w:spacing w:before="222" w:line="206" w:lineRule="exact"/>
        <w:ind w:left="1512" w:right="144" w:hanging="360"/>
        <w:textAlignment w:val="baseline"/>
        <w:rPr>
          <w:rFonts w:ascii="Arial" w:eastAsia="Arial" w:hAnsi="Arial"/>
          <w:b/>
          <w:color w:val="000000"/>
          <w:sz w:val="18"/>
        </w:rPr>
      </w:pPr>
      <w:r>
        <w:rPr>
          <w:rFonts w:ascii="Arial" w:eastAsia="Arial" w:hAnsi="Arial"/>
          <w:b/>
          <w:color w:val="000000"/>
          <w:sz w:val="18"/>
        </w:rPr>
        <w:t xml:space="preserve">Security Advice and services </w:t>
      </w:r>
      <w:r>
        <w:rPr>
          <w:rFonts w:ascii="Arial" w:eastAsia="Arial" w:hAnsi="Arial"/>
          <w:color w:val="000000"/>
          <w:sz w:val="18"/>
        </w:rPr>
        <w:t>including to extricate you from a life-threatening situation occurring whilst on a journey outside the UK</w:t>
      </w:r>
    </w:p>
    <w:p w14:paraId="11767AAE" w14:textId="77777777" w:rsidR="00FC1B95" w:rsidRDefault="00875088">
      <w:pPr>
        <w:numPr>
          <w:ilvl w:val="0"/>
          <w:numId w:val="2"/>
        </w:numPr>
        <w:tabs>
          <w:tab w:val="clear" w:pos="360"/>
          <w:tab w:val="left" w:pos="1512"/>
        </w:tabs>
        <w:spacing w:before="255" w:line="206" w:lineRule="exact"/>
        <w:ind w:left="1512" w:right="1224" w:hanging="360"/>
        <w:textAlignment w:val="baseline"/>
        <w:rPr>
          <w:rFonts w:ascii="Arial" w:eastAsia="Arial" w:hAnsi="Arial"/>
          <w:b/>
          <w:color w:val="000000"/>
          <w:sz w:val="18"/>
        </w:rPr>
      </w:pPr>
      <w:r>
        <w:rPr>
          <w:rFonts w:ascii="Arial" w:eastAsia="Arial" w:hAnsi="Arial"/>
          <w:b/>
          <w:color w:val="000000"/>
          <w:sz w:val="18"/>
        </w:rPr>
        <w:t xml:space="preserve">Replacing Lost or Stolen Documents </w:t>
      </w:r>
      <w:r>
        <w:rPr>
          <w:rFonts w:ascii="Arial" w:eastAsia="Arial" w:hAnsi="Arial"/>
          <w:color w:val="000000"/>
          <w:sz w:val="19"/>
        </w:rPr>
        <w:t xml:space="preserve">– </w:t>
      </w:r>
      <w:r>
        <w:rPr>
          <w:rFonts w:ascii="Arial" w:eastAsia="Arial" w:hAnsi="Arial"/>
          <w:color w:val="000000"/>
          <w:sz w:val="18"/>
        </w:rPr>
        <w:t>Help with replacement of lost or stolen passport tickets or other travel documents</w:t>
      </w:r>
    </w:p>
    <w:p w14:paraId="094D0D87" w14:textId="77777777" w:rsidR="00FC1B95" w:rsidRDefault="00875088">
      <w:pPr>
        <w:numPr>
          <w:ilvl w:val="0"/>
          <w:numId w:val="2"/>
        </w:numPr>
        <w:tabs>
          <w:tab w:val="clear" w:pos="360"/>
          <w:tab w:val="left" w:pos="1512"/>
        </w:tabs>
        <w:spacing w:before="221" w:line="206" w:lineRule="exact"/>
        <w:ind w:left="1512" w:hanging="360"/>
        <w:textAlignment w:val="baseline"/>
        <w:rPr>
          <w:rFonts w:ascii="Arial" w:eastAsia="Arial" w:hAnsi="Arial"/>
          <w:b/>
          <w:color w:val="000000"/>
          <w:spacing w:val="-1"/>
          <w:sz w:val="18"/>
        </w:rPr>
      </w:pPr>
      <w:r>
        <w:rPr>
          <w:rFonts w:ascii="Arial" w:eastAsia="Arial" w:hAnsi="Arial"/>
          <w:b/>
          <w:color w:val="000000"/>
          <w:spacing w:val="-1"/>
          <w:sz w:val="18"/>
        </w:rPr>
        <w:t xml:space="preserve">Cancelling Financial Cards </w:t>
      </w:r>
      <w:r>
        <w:rPr>
          <w:rFonts w:ascii="Arial" w:eastAsia="Arial" w:hAnsi="Arial"/>
          <w:color w:val="000000"/>
          <w:spacing w:val="-1"/>
          <w:sz w:val="19"/>
        </w:rPr>
        <w:t xml:space="preserve">– </w:t>
      </w:r>
      <w:r>
        <w:rPr>
          <w:rFonts w:ascii="Arial" w:eastAsia="Arial" w:hAnsi="Arial"/>
          <w:color w:val="000000"/>
          <w:spacing w:val="-1"/>
          <w:sz w:val="18"/>
        </w:rPr>
        <w:t>A</w:t>
      </w:r>
      <w:r>
        <w:rPr>
          <w:rFonts w:ascii="Arial" w:eastAsia="Arial" w:hAnsi="Arial"/>
          <w:color w:val="000000"/>
          <w:spacing w:val="-1"/>
          <w:sz w:val="18"/>
        </w:rPr>
        <w:t xml:space="preserve">dvice on cancellation of lost or stolen financial cards or </w:t>
      </w:r>
      <w:proofErr w:type="spellStart"/>
      <w:r>
        <w:rPr>
          <w:rFonts w:ascii="Arial" w:eastAsia="Arial" w:hAnsi="Arial"/>
          <w:color w:val="000000"/>
          <w:spacing w:val="-1"/>
          <w:sz w:val="18"/>
        </w:rPr>
        <w:t>traveller</w:t>
      </w:r>
      <w:r>
        <w:rPr>
          <w:rFonts w:ascii="Arial" w:eastAsia="Arial" w:hAnsi="Arial"/>
          <w:color w:val="000000"/>
          <w:spacing w:val="-1"/>
          <w:sz w:val="19"/>
        </w:rPr>
        <w:t>’</w:t>
      </w:r>
      <w:r>
        <w:rPr>
          <w:rFonts w:ascii="Arial" w:eastAsia="Arial" w:hAnsi="Arial"/>
          <w:color w:val="000000"/>
          <w:spacing w:val="-1"/>
          <w:sz w:val="18"/>
        </w:rPr>
        <w:t>s</w:t>
      </w:r>
      <w:proofErr w:type="spellEnd"/>
      <w:r>
        <w:rPr>
          <w:rFonts w:ascii="Arial" w:eastAsia="Arial" w:hAnsi="Arial"/>
          <w:color w:val="000000"/>
          <w:spacing w:val="-1"/>
          <w:sz w:val="18"/>
        </w:rPr>
        <w:t xml:space="preserve"> cheques</w:t>
      </w:r>
    </w:p>
    <w:p w14:paraId="6C0C9CE0" w14:textId="77777777" w:rsidR="00FC1B95" w:rsidRDefault="00875088">
      <w:pPr>
        <w:numPr>
          <w:ilvl w:val="0"/>
          <w:numId w:val="2"/>
        </w:numPr>
        <w:tabs>
          <w:tab w:val="clear" w:pos="360"/>
          <w:tab w:val="left" w:pos="1512"/>
        </w:tabs>
        <w:spacing w:before="222" w:line="206" w:lineRule="exact"/>
        <w:ind w:left="1512" w:right="1440" w:hanging="360"/>
        <w:textAlignment w:val="baseline"/>
        <w:rPr>
          <w:rFonts w:ascii="Arial" w:eastAsia="Arial" w:hAnsi="Arial"/>
          <w:b/>
          <w:color w:val="000000"/>
          <w:spacing w:val="-2"/>
          <w:sz w:val="18"/>
        </w:rPr>
      </w:pPr>
      <w:r>
        <w:rPr>
          <w:rFonts w:ascii="Arial" w:eastAsia="Arial" w:hAnsi="Arial"/>
          <w:b/>
          <w:color w:val="000000"/>
          <w:spacing w:val="-2"/>
          <w:sz w:val="18"/>
        </w:rPr>
        <w:t xml:space="preserve">Emergency Cash </w:t>
      </w:r>
      <w:r>
        <w:rPr>
          <w:rFonts w:ascii="Arial" w:eastAsia="Arial" w:hAnsi="Arial"/>
          <w:color w:val="000000"/>
          <w:spacing w:val="-2"/>
          <w:sz w:val="19"/>
        </w:rPr>
        <w:t xml:space="preserve">– </w:t>
      </w:r>
      <w:r>
        <w:rPr>
          <w:rFonts w:ascii="Arial" w:eastAsia="Arial" w:hAnsi="Arial"/>
          <w:color w:val="000000"/>
          <w:spacing w:val="-2"/>
          <w:sz w:val="18"/>
        </w:rPr>
        <w:t xml:space="preserve">Advance of emergency funds following loss or theft of money overseas. </w:t>
      </w:r>
      <w:r>
        <w:rPr>
          <w:rFonts w:ascii="Arial" w:eastAsia="Arial" w:hAnsi="Arial"/>
          <w:b/>
          <w:color w:val="000000"/>
          <w:spacing w:val="-2"/>
          <w:sz w:val="18"/>
        </w:rPr>
        <w:t xml:space="preserve">This is a </w:t>
      </w:r>
      <w:r>
        <w:rPr>
          <w:rFonts w:ascii="Arial" w:eastAsia="Arial" w:hAnsi="Arial"/>
          <w:b/>
          <w:color w:val="000000"/>
          <w:spacing w:val="-2"/>
          <w:sz w:val="18"/>
        </w:rPr>
        <w:br/>
        <w:t xml:space="preserve">temporary loan only </w:t>
      </w:r>
      <w:r>
        <w:rPr>
          <w:rFonts w:ascii="Arial" w:eastAsia="Arial" w:hAnsi="Arial"/>
          <w:b/>
          <w:color w:val="000000"/>
          <w:spacing w:val="-2"/>
          <w:sz w:val="20"/>
        </w:rPr>
        <w:t xml:space="preserve">– </w:t>
      </w:r>
      <w:r>
        <w:rPr>
          <w:rFonts w:ascii="Arial" w:eastAsia="Arial" w:hAnsi="Arial"/>
          <w:b/>
          <w:color w:val="000000"/>
          <w:spacing w:val="-2"/>
          <w:sz w:val="18"/>
        </w:rPr>
        <w:t>Insured Person will be required to provide proof of ability to repay</w:t>
      </w:r>
    </w:p>
    <w:p w14:paraId="3AEB3D5A" w14:textId="77777777" w:rsidR="00FC1B95" w:rsidRDefault="00875088">
      <w:pPr>
        <w:numPr>
          <w:ilvl w:val="0"/>
          <w:numId w:val="2"/>
        </w:numPr>
        <w:tabs>
          <w:tab w:val="clear" w:pos="360"/>
          <w:tab w:val="left" w:pos="1512"/>
        </w:tabs>
        <w:spacing w:before="216" w:after="2726" w:line="206" w:lineRule="exact"/>
        <w:ind w:left="1512" w:hanging="360"/>
        <w:textAlignment w:val="baseline"/>
        <w:rPr>
          <w:rFonts w:ascii="Arial" w:eastAsia="Arial" w:hAnsi="Arial"/>
          <w:b/>
          <w:color w:val="000000"/>
          <w:sz w:val="18"/>
        </w:rPr>
      </w:pPr>
      <w:r>
        <w:rPr>
          <w:rFonts w:ascii="Arial" w:eastAsia="Arial" w:hAnsi="Arial"/>
          <w:b/>
          <w:color w:val="000000"/>
          <w:sz w:val="18"/>
        </w:rPr>
        <w:t xml:space="preserve">Lost luggage location </w:t>
      </w:r>
      <w:r>
        <w:rPr>
          <w:rFonts w:ascii="Arial" w:eastAsia="Arial" w:hAnsi="Arial"/>
          <w:color w:val="000000"/>
          <w:sz w:val="19"/>
        </w:rPr>
        <w:t xml:space="preserve">– </w:t>
      </w:r>
      <w:r>
        <w:rPr>
          <w:rFonts w:ascii="Arial" w:eastAsia="Arial" w:hAnsi="Arial"/>
          <w:color w:val="000000"/>
          <w:sz w:val="18"/>
        </w:rPr>
        <w:t>Help with the tracking of lost luggage</w:t>
      </w:r>
    </w:p>
    <w:p w14:paraId="6D9D88D3" w14:textId="77777777" w:rsidR="00FC1B95" w:rsidRDefault="00875088">
      <w:pPr>
        <w:spacing w:before="146" w:line="161" w:lineRule="exact"/>
        <w:ind w:left="720"/>
        <w:textAlignment w:val="baseline"/>
        <w:rPr>
          <w:rFonts w:ascii="Arial" w:eastAsia="Arial" w:hAnsi="Arial"/>
          <w:b/>
          <w:color w:val="000000"/>
          <w:spacing w:val="-1"/>
          <w:sz w:val="14"/>
        </w:rPr>
      </w:pPr>
      <w:r>
        <w:pict w14:anchorId="2A09F1CB">
          <v:line id="_x0000_s1027" style="position:absolute;left:0;text-align:left;z-index:251657728;mso-position-horizontal-relative:page;mso-position-vertical-relative:page" from="54pt,778.3pt" to="567.15pt,778.3pt" strokecolor="#00338d" strokeweight=".7pt">
            <w10:wrap anchorx="page" anchory="page"/>
          </v:line>
        </w:pict>
      </w:r>
      <w:r>
        <w:rPr>
          <w:rFonts w:ascii="Arial" w:eastAsia="Arial" w:hAnsi="Arial"/>
          <w:b/>
          <w:color w:val="000000"/>
          <w:spacing w:val="-1"/>
          <w:sz w:val="14"/>
        </w:rPr>
        <w:t>Aon UK Limited</w:t>
      </w:r>
    </w:p>
    <w:p w14:paraId="4F96EC68" w14:textId="77777777" w:rsidR="00FC1B95" w:rsidRDefault="00875088">
      <w:pPr>
        <w:tabs>
          <w:tab w:val="left" w:pos="10584"/>
        </w:tabs>
        <w:spacing w:before="1" w:line="160" w:lineRule="exact"/>
        <w:ind w:left="720"/>
        <w:textAlignment w:val="baseline"/>
        <w:rPr>
          <w:rFonts w:ascii="Arial" w:eastAsia="Arial" w:hAnsi="Arial"/>
          <w:color w:val="000000"/>
          <w:sz w:val="14"/>
        </w:rPr>
      </w:pPr>
      <w:r>
        <w:rPr>
          <w:rFonts w:ascii="Arial" w:eastAsia="Arial" w:hAnsi="Arial"/>
          <w:color w:val="000000"/>
          <w:sz w:val="14"/>
        </w:rPr>
        <w:t>Registered Office l The Aon Centre, The Leadenhall Building, 122 Leadenhall Street, London. EC3V 4AN</w:t>
      </w:r>
      <w:r>
        <w:rPr>
          <w:rFonts w:ascii="Arial" w:eastAsia="Arial" w:hAnsi="Arial"/>
          <w:color w:val="000000"/>
          <w:sz w:val="14"/>
        </w:rPr>
        <w:tab/>
      </w:r>
      <w:r>
        <w:rPr>
          <w:rFonts w:ascii="Arial" w:eastAsia="Arial" w:hAnsi="Arial"/>
          <w:color w:val="000000"/>
          <w:sz w:val="16"/>
        </w:rPr>
        <w:t>2</w:t>
      </w:r>
    </w:p>
    <w:p w14:paraId="6BF81F08" w14:textId="77777777" w:rsidR="00FC1B95" w:rsidRDefault="00875088">
      <w:pPr>
        <w:spacing w:line="157" w:lineRule="exact"/>
        <w:ind w:left="720"/>
        <w:textAlignment w:val="baseline"/>
        <w:rPr>
          <w:rFonts w:ascii="Arial" w:eastAsia="Arial" w:hAnsi="Arial"/>
          <w:color w:val="000000"/>
          <w:sz w:val="14"/>
        </w:rPr>
      </w:pPr>
      <w:r>
        <w:rPr>
          <w:rFonts w:ascii="Arial" w:eastAsia="Arial" w:hAnsi="Arial"/>
          <w:color w:val="000000"/>
          <w:sz w:val="14"/>
        </w:rPr>
        <w:t>Registered in England &amp; Wales No. 210725. VAT Registration No. 480 840148</w:t>
      </w:r>
    </w:p>
    <w:p w14:paraId="28CB5A29" w14:textId="77777777" w:rsidR="00FC1B95" w:rsidRDefault="00875088">
      <w:pPr>
        <w:spacing w:before="3" w:line="160" w:lineRule="exact"/>
        <w:ind w:left="720"/>
        <w:textAlignment w:val="baseline"/>
        <w:rPr>
          <w:rFonts w:ascii="Arial" w:eastAsia="Arial" w:hAnsi="Arial"/>
          <w:color w:val="4D4F52"/>
          <w:sz w:val="14"/>
        </w:rPr>
      </w:pPr>
      <w:r>
        <w:rPr>
          <w:rFonts w:ascii="Arial" w:eastAsia="Arial" w:hAnsi="Arial"/>
          <w:color w:val="4D4F52"/>
          <w:sz w:val="14"/>
        </w:rPr>
        <w:t xml:space="preserve">Aon UK Limited is </w:t>
      </w:r>
      <w:proofErr w:type="spellStart"/>
      <w:r>
        <w:rPr>
          <w:rFonts w:ascii="Arial" w:eastAsia="Arial" w:hAnsi="Arial"/>
          <w:color w:val="4D4F52"/>
          <w:sz w:val="14"/>
        </w:rPr>
        <w:t>authorised</w:t>
      </w:r>
      <w:proofErr w:type="spellEnd"/>
      <w:r>
        <w:rPr>
          <w:rFonts w:ascii="Arial" w:eastAsia="Arial" w:hAnsi="Arial"/>
          <w:color w:val="4D4F52"/>
          <w:sz w:val="14"/>
        </w:rPr>
        <w:t xml:space="preserve"> and regulated by the Financial Conduct Authority</w:t>
      </w:r>
    </w:p>
    <w:p w14:paraId="1C4EB23C" w14:textId="77777777" w:rsidR="00FC1B95" w:rsidRDefault="00FC1B95">
      <w:pPr>
        <w:sectPr w:rsidR="00FC1B95">
          <w:pgSz w:w="11914" w:h="16843"/>
          <w:pgMar w:top="600" w:right="572" w:bottom="211" w:left="322" w:header="720" w:footer="720" w:gutter="0"/>
          <w:cols w:space="720"/>
        </w:sectPr>
      </w:pPr>
    </w:p>
    <w:p w14:paraId="12186B63" w14:textId="77777777" w:rsidR="00FC1B95" w:rsidRDefault="00875088">
      <w:pPr>
        <w:spacing w:before="19" w:after="349"/>
        <w:ind w:left="132" w:right="9444"/>
        <w:textAlignment w:val="baseline"/>
      </w:pPr>
      <w:r>
        <w:rPr>
          <w:noProof/>
        </w:rPr>
        <w:lastRenderedPageBreak/>
        <w:drawing>
          <wp:inline distT="0" distB="0" distL="0" distR="0" wp14:anchorId="5A8DCC97" wp14:editId="0CEEA083">
            <wp:extent cx="916940" cy="3841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2"/>
                    <a:stretch>
                      <a:fillRect/>
                    </a:stretch>
                  </pic:blipFill>
                  <pic:spPr>
                    <a:xfrm>
                      <a:off x="0" y="0"/>
                      <a:ext cx="916940" cy="384175"/>
                    </a:xfrm>
                    <a:prstGeom prst="rect">
                      <a:avLst/>
                    </a:prstGeom>
                  </pic:spPr>
                </pic:pic>
              </a:graphicData>
            </a:graphic>
          </wp:inline>
        </w:drawing>
      </w:r>
    </w:p>
    <w:p w14:paraId="4DDC624C" w14:textId="77777777" w:rsidR="00FC1B95" w:rsidRDefault="00875088">
      <w:pPr>
        <w:spacing w:before="2" w:line="275" w:lineRule="exact"/>
        <w:ind w:left="864"/>
        <w:textAlignment w:val="baseline"/>
        <w:rPr>
          <w:rFonts w:ascii="Arial" w:eastAsia="Arial" w:hAnsi="Arial"/>
          <w:b/>
          <w:color w:val="000000"/>
          <w:sz w:val="24"/>
        </w:rPr>
      </w:pPr>
      <w:r>
        <w:rPr>
          <w:rFonts w:ascii="Arial" w:eastAsia="Arial" w:hAnsi="Arial"/>
          <w:b/>
          <w:color w:val="000000"/>
          <w:sz w:val="24"/>
        </w:rPr>
        <w:t>Summary of policy benefit limits</w:t>
      </w:r>
    </w:p>
    <w:p w14:paraId="1AB3D354" w14:textId="77777777" w:rsidR="00FC1B95" w:rsidRDefault="00875088">
      <w:pPr>
        <w:spacing w:before="319" w:line="250" w:lineRule="exact"/>
        <w:ind w:left="864"/>
        <w:textAlignment w:val="baseline"/>
        <w:rPr>
          <w:rFonts w:ascii="Arial" w:eastAsia="Arial" w:hAnsi="Arial"/>
          <w:b/>
          <w:i/>
          <w:color w:val="000000"/>
        </w:rPr>
      </w:pPr>
      <w:r>
        <w:rPr>
          <w:rFonts w:ascii="Arial" w:eastAsia="Arial" w:hAnsi="Arial"/>
          <w:b/>
          <w:i/>
          <w:color w:val="000000"/>
        </w:rPr>
        <w:t>Each section may be subject to policy conditions and restrictions</w:t>
      </w:r>
    </w:p>
    <w:p w14:paraId="7FBF0F8F" w14:textId="77777777" w:rsidR="00FC1B95" w:rsidRDefault="00875088">
      <w:pPr>
        <w:spacing w:before="153" w:line="255" w:lineRule="exact"/>
        <w:ind w:left="864" w:right="144"/>
        <w:jc w:val="both"/>
        <w:textAlignment w:val="baseline"/>
        <w:rPr>
          <w:rFonts w:ascii="Arial" w:eastAsia="Arial" w:hAnsi="Arial"/>
          <w:b/>
          <w:i/>
          <w:color w:val="000000"/>
        </w:rPr>
      </w:pPr>
      <w:r>
        <w:rPr>
          <w:rFonts w:ascii="Arial" w:eastAsia="Arial" w:hAnsi="Arial"/>
          <w:b/>
          <w:i/>
          <w:color w:val="000000"/>
        </w:rPr>
        <w:t xml:space="preserve">Cover under sections 1, 2, 7, 8, 9, and 10 are conditional upon the notification, engagement and compliance with </w:t>
      </w:r>
      <w:proofErr w:type="spellStart"/>
      <w:r>
        <w:rPr>
          <w:rFonts w:ascii="Arial" w:eastAsia="Arial" w:hAnsi="Arial"/>
          <w:b/>
          <w:i/>
          <w:color w:val="000000"/>
        </w:rPr>
        <w:t>AonProtect</w:t>
      </w:r>
      <w:proofErr w:type="spellEnd"/>
      <w:r>
        <w:rPr>
          <w:rFonts w:ascii="Arial" w:eastAsia="Arial" w:hAnsi="Arial"/>
          <w:b/>
          <w:i/>
          <w:color w:val="000000"/>
        </w:rPr>
        <w:t xml:space="preserve"> Assistance</w:t>
      </w:r>
    </w:p>
    <w:p w14:paraId="5FC4DD2E" w14:textId="77777777" w:rsidR="00FC1B95" w:rsidRDefault="00875088">
      <w:pPr>
        <w:numPr>
          <w:ilvl w:val="0"/>
          <w:numId w:val="3"/>
        </w:numPr>
        <w:tabs>
          <w:tab w:val="clear" w:pos="288"/>
          <w:tab w:val="left" w:pos="1584"/>
        </w:tabs>
        <w:spacing w:before="400" w:line="206" w:lineRule="exact"/>
        <w:ind w:left="1584" w:right="864" w:hanging="288"/>
        <w:textAlignment w:val="baseline"/>
        <w:rPr>
          <w:rFonts w:ascii="Arial" w:eastAsia="Arial" w:hAnsi="Arial"/>
          <w:b/>
          <w:color w:val="000000"/>
          <w:sz w:val="18"/>
        </w:rPr>
      </w:pPr>
      <w:r>
        <w:rPr>
          <w:rFonts w:ascii="Arial" w:eastAsia="Arial" w:hAnsi="Arial"/>
          <w:b/>
          <w:color w:val="000000"/>
          <w:sz w:val="18"/>
        </w:rPr>
        <w:t xml:space="preserve">Emergency Medical &amp; Emergency Repatriation Expenses </w:t>
      </w:r>
      <w:r>
        <w:rPr>
          <w:rFonts w:ascii="Arial" w:eastAsia="Arial" w:hAnsi="Arial"/>
          <w:color w:val="000000"/>
          <w:sz w:val="23"/>
        </w:rPr>
        <w:t xml:space="preserve">– </w:t>
      </w:r>
      <w:r>
        <w:rPr>
          <w:rFonts w:ascii="Arial" w:eastAsia="Arial" w:hAnsi="Arial"/>
          <w:color w:val="000000"/>
          <w:sz w:val="18"/>
        </w:rPr>
        <w:t xml:space="preserve">Unlimited </w:t>
      </w:r>
      <w:r>
        <w:rPr>
          <w:rFonts w:ascii="Arial" w:eastAsia="Arial" w:hAnsi="Arial"/>
          <w:color w:val="000000"/>
          <w:sz w:val="23"/>
        </w:rPr>
        <w:t xml:space="preserve">– </w:t>
      </w:r>
      <w:r>
        <w:rPr>
          <w:rFonts w:ascii="Arial" w:eastAsia="Arial" w:hAnsi="Arial"/>
          <w:color w:val="000000"/>
          <w:sz w:val="18"/>
        </w:rPr>
        <w:t>This does not apply to Journeys in the United Kingdom (</w:t>
      </w:r>
      <w:r>
        <w:rPr>
          <w:rFonts w:ascii="Arial" w:eastAsia="Arial" w:hAnsi="Arial"/>
          <w:color w:val="000000"/>
          <w:sz w:val="18"/>
        </w:rPr>
        <w:t>or country of nationality if eligible for healthcare in this country)</w:t>
      </w:r>
    </w:p>
    <w:p w14:paraId="1E660DD9" w14:textId="77777777" w:rsidR="00FC1B95" w:rsidRDefault="00875088">
      <w:pPr>
        <w:numPr>
          <w:ilvl w:val="0"/>
          <w:numId w:val="3"/>
        </w:numPr>
        <w:tabs>
          <w:tab w:val="clear" w:pos="288"/>
          <w:tab w:val="left" w:pos="1584"/>
        </w:tabs>
        <w:spacing w:before="217" w:line="205" w:lineRule="exact"/>
        <w:ind w:left="1584" w:hanging="288"/>
        <w:textAlignment w:val="baseline"/>
        <w:rPr>
          <w:rFonts w:ascii="Arial" w:eastAsia="Arial" w:hAnsi="Arial"/>
          <w:b/>
          <w:color w:val="000000"/>
          <w:sz w:val="18"/>
        </w:rPr>
      </w:pPr>
      <w:r>
        <w:rPr>
          <w:rFonts w:ascii="Arial" w:eastAsia="Arial" w:hAnsi="Arial"/>
          <w:b/>
          <w:color w:val="000000"/>
          <w:sz w:val="18"/>
        </w:rPr>
        <w:t xml:space="preserve">Search &amp; Rescue Expenses </w:t>
      </w:r>
      <w:r>
        <w:rPr>
          <w:rFonts w:ascii="Arial" w:eastAsia="Arial" w:hAnsi="Arial"/>
          <w:color w:val="000000"/>
          <w:sz w:val="18"/>
        </w:rPr>
        <w:t>- £100,000 increasing to 1M Danish Krone for Greenland</w:t>
      </w:r>
    </w:p>
    <w:p w14:paraId="4C2DF308" w14:textId="77777777" w:rsidR="00FC1B95" w:rsidRDefault="00875088">
      <w:pPr>
        <w:numPr>
          <w:ilvl w:val="0"/>
          <w:numId w:val="3"/>
        </w:numPr>
        <w:tabs>
          <w:tab w:val="clear" w:pos="288"/>
          <w:tab w:val="left" w:pos="1584"/>
        </w:tabs>
        <w:spacing w:before="208" w:line="206" w:lineRule="exact"/>
        <w:ind w:left="1584" w:right="936" w:hanging="288"/>
        <w:textAlignment w:val="baseline"/>
        <w:rPr>
          <w:rFonts w:ascii="Arial" w:eastAsia="Arial" w:hAnsi="Arial"/>
          <w:b/>
          <w:color w:val="000000"/>
          <w:sz w:val="18"/>
        </w:rPr>
      </w:pPr>
      <w:r>
        <w:rPr>
          <w:rFonts w:ascii="Arial" w:eastAsia="Arial" w:hAnsi="Arial"/>
          <w:b/>
          <w:color w:val="000000"/>
          <w:sz w:val="18"/>
        </w:rPr>
        <w:t xml:space="preserve">Personal Belongings </w:t>
      </w:r>
      <w:r>
        <w:rPr>
          <w:rFonts w:ascii="Arial" w:eastAsia="Arial" w:hAnsi="Arial"/>
          <w:color w:val="000000"/>
          <w:sz w:val="18"/>
        </w:rPr>
        <w:t xml:space="preserve">- £5,000 (where the value of any one article, pair or set exceeds £3,000 the Insured shall be liable for 25% of such excess amount). Personal </w:t>
      </w:r>
      <w:proofErr w:type="spellStart"/>
      <w:r>
        <w:rPr>
          <w:rFonts w:ascii="Arial" w:eastAsia="Arial" w:hAnsi="Arial"/>
          <w:color w:val="000000"/>
          <w:sz w:val="18"/>
        </w:rPr>
        <w:t>Jewellery</w:t>
      </w:r>
      <w:proofErr w:type="spellEnd"/>
      <w:r>
        <w:rPr>
          <w:rFonts w:ascii="Arial" w:eastAsia="Arial" w:hAnsi="Arial"/>
          <w:color w:val="000000"/>
          <w:sz w:val="18"/>
        </w:rPr>
        <w:t xml:space="preserve"> limited to £1,000 any one item and a maximum of £3,000 any one claim</w:t>
      </w:r>
    </w:p>
    <w:p w14:paraId="19D15266" w14:textId="77777777" w:rsidR="00FC1B95" w:rsidRDefault="00875088">
      <w:pPr>
        <w:numPr>
          <w:ilvl w:val="0"/>
          <w:numId w:val="3"/>
        </w:numPr>
        <w:tabs>
          <w:tab w:val="clear" w:pos="288"/>
          <w:tab w:val="left" w:pos="1584"/>
        </w:tabs>
        <w:spacing w:before="206" w:line="231" w:lineRule="exact"/>
        <w:ind w:left="1584" w:right="936" w:hanging="288"/>
        <w:jc w:val="both"/>
        <w:textAlignment w:val="baseline"/>
        <w:rPr>
          <w:rFonts w:ascii="Arial" w:eastAsia="Arial" w:hAnsi="Arial"/>
          <w:b/>
          <w:color w:val="000000"/>
          <w:sz w:val="18"/>
        </w:rPr>
      </w:pPr>
      <w:r>
        <w:rPr>
          <w:rFonts w:ascii="Arial" w:eastAsia="Arial" w:hAnsi="Arial"/>
          <w:b/>
          <w:color w:val="000000"/>
          <w:sz w:val="18"/>
        </w:rPr>
        <w:t xml:space="preserve">Money </w:t>
      </w:r>
      <w:r>
        <w:rPr>
          <w:rFonts w:ascii="Arial" w:eastAsia="Arial" w:hAnsi="Arial"/>
          <w:color w:val="000000"/>
          <w:sz w:val="18"/>
        </w:rPr>
        <w:t>- £3,000 per person, to provi</w:t>
      </w:r>
      <w:r>
        <w:rPr>
          <w:rFonts w:ascii="Arial" w:eastAsia="Arial" w:hAnsi="Arial"/>
          <w:color w:val="000000"/>
          <w:sz w:val="18"/>
        </w:rPr>
        <w:t>de for travel accommodation, meals and personal spending during the insured journey</w:t>
      </w:r>
    </w:p>
    <w:p w14:paraId="0E52DA64" w14:textId="77777777" w:rsidR="00FC1B95" w:rsidRDefault="00875088">
      <w:pPr>
        <w:numPr>
          <w:ilvl w:val="0"/>
          <w:numId w:val="3"/>
        </w:numPr>
        <w:tabs>
          <w:tab w:val="clear" w:pos="288"/>
          <w:tab w:val="left" w:pos="1584"/>
        </w:tabs>
        <w:spacing w:before="217" w:line="227" w:lineRule="exact"/>
        <w:ind w:left="1584" w:hanging="288"/>
        <w:jc w:val="both"/>
        <w:textAlignment w:val="baseline"/>
        <w:rPr>
          <w:rFonts w:ascii="Arial" w:eastAsia="Arial" w:hAnsi="Arial"/>
          <w:b/>
          <w:color w:val="000000"/>
          <w:spacing w:val="-1"/>
          <w:sz w:val="18"/>
        </w:rPr>
      </w:pPr>
      <w:r>
        <w:rPr>
          <w:rFonts w:ascii="Arial" w:eastAsia="Arial" w:hAnsi="Arial"/>
          <w:b/>
          <w:color w:val="000000"/>
          <w:spacing w:val="-1"/>
          <w:sz w:val="18"/>
        </w:rPr>
        <w:t xml:space="preserve">Financial card misuse </w:t>
      </w:r>
      <w:r>
        <w:rPr>
          <w:rFonts w:ascii="Arial" w:eastAsia="Arial" w:hAnsi="Arial"/>
          <w:color w:val="000000"/>
          <w:spacing w:val="-1"/>
          <w:sz w:val="23"/>
        </w:rPr>
        <w:t xml:space="preserve">– </w:t>
      </w:r>
      <w:r>
        <w:rPr>
          <w:rFonts w:ascii="Arial" w:eastAsia="Arial" w:hAnsi="Arial"/>
          <w:color w:val="000000"/>
          <w:spacing w:val="-1"/>
          <w:sz w:val="18"/>
        </w:rPr>
        <w:t>£5,000</w:t>
      </w:r>
    </w:p>
    <w:p w14:paraId="1B90DECF" w14:textId="77777777" w:rsidR="00FC1B95" w:rsidRDefault="00875088">
      <w:pPr>
        <w:numPr>
          <w:ilvl w:val="0"/>
          <w:numId w:val="3"/>
        </w:numPr>
        <w:tabs>
          <w:tab w:val="clear" w:pos="288"/>
          <w:tab w:val="left" w:pos="1584"/>
        </w:tabs>
        <w:spacing w:before="204" w:line="205" w:lineRule="exact"/>
        <w:ind w:left="1584" w:hanging="288"/>
        <w:jc w:val="both"/>
        <w:textAlignment w:val="baseline"/>
        <w:rPr>
          <w:rFonts w:ascii="Arial" w:eastAsia="Arial" w:hAnsi="Arial"/>
          <w:b/>
          <w:color w:val="000000"/>
          <w:sz w:val="18"/>
        </w:rPr>
      </w:pPr>
      <w:r>
        <w:rPr>
          <w:rFonts w:ascii="Arial" w:eastAsia="Arial" w:hAnsi="Arial"/>
          <w:b/>
          <w:color w:val="000000"/>
          <w:sz w:val="18"/>
        </w:rPr>
        <w:t xml:space="preserve">Cancellation and Curtailment </w:t>
      </w:r>
      <w:r>
        <w:rPr>
          <w:rFonts w:ascii="Arial" w:eastAsia="Arial" w:hAnsi="Arial"/>
          <w:color w:val="000000"/>
          <w:sz w:val="18"/>
        </w:rPr>
        <w:t>- £10,000</w:t>
      </w:r>
    </w:p>
    <w:p w14:paraId="1FC072AF" w14:textId="77777777" w:rsidR="00FC1B95" w:rsidRDefault="00875088">
      <w:pPr>
        <w:spacing w:before="207" w:line="206" w:lineRule="exact"/>
        <w:ind w:left="1584" w:right="144"/>
        <w:textAlignment w:val="baseline"/>
        <w:rPr>
          <w:rFonts w:ascii="Arial" w:eastAsia="Arial" w:hAnsi="Arial"/>
          <w:i/>
          <w:color w:val="000000"/>
          <w:sz w:val="18"/>
        </w:rPr>
      </w:pPr>
      <w:r>
        <w:rPr>
          <w:rFonts w:ascii="Arial" w:eastAsia="Arial" w:hAnsi="Arial"/>
          <w:i/>
          <w:color w:val="000000"/>
          <w:sz w:val="18"/>
        </w:rPr>
        <w:t>Please note</w:t>
      </w:r>
      <w:r>
        <w:rPr>
          <w:rFonts w:ascii="Arial" w:eastAsia="Arial" w:hAnsi="Arial"/>
          <w:b/>
          <w:i/>
          <w:color w:val="000000"/>
          <w:sz w:val="18"/>
        </w:rPr>
        <w:t xml:space="preserve">: </w:t>
      </w:r>
      <w:r>
        <w:rPr>
          <w:rFonts w:ascii="Arial" w:eastAsia="Arial" w:hAnsi="Arial"/>
          <w:i/>
          <w:color w:val="000000"/>
          <w:sz w:val="18"/>
        </w:rPr>
        <w:t xml:space="preserve">Special restriction applies to groups of 10 persons or more </w:t>
      </w:r>
      <w:r>
        <w:rPr>
          <w:rFonts w:ascii="Arial" w:eastAsia="Arial" w:hAnsi="Arial"/>
          <w:i/>
          <w:color w:val="000000"/>
          <w:sz w:val="23"/>
        </w:rPr>
        <w:t xml:space="preserve">– </w:t>
      </w:r>
      <w:r>
        <w:rPr>
          <w:rFonts w:ascii="Arial" w:eastAsia="Arial" w:hAnsi="Arial"/>
          <w:i/>
          <w:color w:val="000000"/>
          <w:sz w:val="18"/>
        </w:rPr>
        <w:t>please contact University Insurance Office for further details.</w:t>
      </w:r>
    </w:p>
    <w:p w14:paraId="34FC61FE" w14:textId="77777777" w:rsidR="00FC1B95" w:rsidRDefault="00875088">
      <w:pPr>
        <w:numPr>
          <w:ilvl w:val="0"/>
          <w:numId w:val="3"/>
        </w:numPr>
        <w:tabs>
          <w:tab w:val="clear" w:pos="288"/>
          <w:tab w:val="left" w:pos="1584"/>
        </w:tabs>
        <w:spacing w:before="213" w:line="205" w:lineRule="exact"/>
        <w:ind w:left="1584" w:hanging="288"/>
        <w:textAlignment w:val="baseline"/>
        <w:rPr>
          <w:rFonts w:ascii="Arial" w:eastAsia="Arial" w:hAnsi="Arial"/>
          <w:b/>
          <w:color w:val="000000"/>
          <w:sz w:val="18"/>
        </w:rPr>
      </w:pPr>
      <w:r>
        <w:rPr>
          <w:rFonts w:ascii="Arial" w:eastAsia="Arial" w:hAnsi="Arial"/>
          <w:b/>
          <w:color w:val="000000"/>
          <w:sz w:val="18"/>
        </w:rPr>
        <w:t xml:space="preserve">Personal Security Specialist Expenses </w:t>
      </w:r>
      <w:r>
        <w:rPr>
          <w:rFonts w:ascii="Arial" w:eastAsia="Arial" w:hAnsi="Arial"/>
          <w:color w:val="000000"/>
          <w:sz w:val="18"/>
        </w:rPr>
        <w:t>- £25,000 per person</w:t>
      </w:r>
    </w:p>
    <w:p w14:paraId="51480C83" w14:textId="77777777" w:rsidR="00FC1B95" w:rsidRDefault="00875088">
      <w:pPr>
        <w:numPr>
          <w:ilvl w:val="0"/>
          <w:numId w:val="3"/>
        </w:numPr>
        <w:tabs>
          <w:tab w:val="clear" w:pos="288"/>
          <w:tab w:val="left" w:pos="1584"/>
        </w:tabs>
        <w:spacing w:before="208" w:line="205" w:lineRule="exact"/>
        <w:ind w:left="1584" w:hanging="288"/>
        <w:textAlignment w:val="baseline"/>
        <w:rPr>
          <w:rFonts w:ascii="Arial" w:eastAsia="Arial" w:hAnsi="Arial"/>
          <w:b/>
          <w:color w:val="000000"/>
          <w:sz w:val="18"/>
        </w:rPr>
      </w:pPr>
      <w:r>
        <w:rPr>
          <w:rFonts w:ascii="Arial" w:eastAsia="Arial" w:hAnsi="Arial"/>
          <w:b/>
          <w:color w:val="000000"/>
          <w:sz w:val="18"/>
        </w:rPr>
        <w:t xml:space="preserve">Legal Expenses </w:t>
      </w:r>
      <w:r>
        <w:rPr>
          <w:rFonts w:ascii="Arial" w:eastAsia="Arial" w:hAnsi="Arial"/>
          <w:color w:val="000000"/>
          <w:sz w:val="18"/>
        </w:rPr>
        <w:t>- £50,000 any one claim</w:t>
      </w:r>
    </w:p>
    <w:p w14:paraId="5414E31E" w14:textId="77777777" w:rsidR="00FC1B95" w:rsidRDefault="00875088">
      <w:pPr>
        <w:numPr>
          <w:ilvl w:val="0"/>
          <w:numId w:val="3"/>
        </w:numPr>
        <w:tabs>
          <w:tab w:val="clear" w:pos="288"/>
          <w:tab w:val="left" w:pos="1584"/>
        </w:tabs>
        <w:spacing w:before="208" w:line="205" w:lineRule="exact"/>
        <w:ind w:left="1584" w:hanging="288"/>
        <w:textAlignment w:val="baseline"/>
        <w:rPr>
          <w:rFonts w:ascii="Arial" w:eastAsia="Arial" w:hAnsi="Arial"/>
          <w:b/>
          <w:color w:val="000000"/>
          <w:sz w:val="18"/>
        </w:rPr>
      </w:pPr>
      <w:r>
        <w:rPr>
          <w:rFonts w:ascii="Arial" w:eastAsia="Arial" w:hAnsi="Arial"/>
          <w:b/>
          <w:color w:val="000000"/>
          <w:sz w:val="18"/>
        </w:rPr>
        <w:t xml:space="preserve">Political Evacuation </w:t>
      </w:r>
      <w:r>
        <w:rPr>
          <w:rFonts w:ascii="Arial" w:eastAsia="Arial" w:hAnsi="Arial"/>
          <w:color w:val="000000"/>
          <w:sz w:val="18"/>
        </w:rPr>
        <w:t>- £50,000</w:t>
      </w:r>
    </w:p>
    <w:p w14:paraId="4059D475" w14:textId="77777777" w:rsidR="00FC1B95" w:rsidRDefault="00875088">
      <w:pPr>
        <w:numPr>
          <w:ilvl w:val="0"/>
          <w:numId w:val="3"/>
        </w:numPr>
        <w:tabs>
          <w:tab w:val="clear" w:pos="288"/>
          <w:tab w:val="left" w:pos="1584"/>
        </w:tabs>
        <w:spacing w:before="207" w:line="205" w:lineRule="exact"/>
        <w:ind w:left="1584" w:hanging="288"/>
        <w:textAlignment w:val="baseline"/>
        <w:rPr>
          <w:rFonts w:ascii="Arial" w:eastAsia="Arial" w:hAnsi="Arial"/>
          <w:b/>
          <w:color w:val="000000"/>
          <w:sz w:val="18"/>
        </w:rPr>
      </w:pPr>
      <w:r>
        <w:rPr>
          <w:rFonts w:ascii="Arial" w:eastAsia="Arial" w:hAnsi="Arial"/>
          <w:b/>
          <w:color w:val="000000"/>
          <w:sz w:val="18"/>
        </w:rPr>
        <w:t xml:space="preserve">Personal Liability </w:t>
      </w:r>
      <w:r>
        <w:rPr>
          <w:rFonts w:ascii="Arial" w:eastAsia="Arial" w:hAnsi="Arial"/>
          <w:color w:val="000000"/>
          <w:sz w:val="18"/>
        </w:rPr>
        <w:t>- £5,000,000</w:t>
      </w:r>
    </w:p>
    <w:p w14:paraId="51386F2F" w14:textId="77777777" w:rsidR="00FC1B95" w:rsidRDefault="00875088">
      <w:pPr>
        <w:numPr>
          <w:ilvl w:val="0"/>
          <w:numId w:val="3"/>
        </w:numPr>
        <w:tabs>
          <w:tab w:val="clear" w:pos="288"/>
          <w:tab w:val="left" w:pos="1584"/>
        </w:tabs>
        <w:spacing w:before="204" w:line="227" w:lineRule="exact"/>
        <w:ind w:left="1584" w:hanging="288"/>
        <w:textAlignment w:val="baseline"/>
        <w:rPr>
          <w:rFonts w:ascii="Arial" w:eastAsia="Arial" w:hAnsi="Arial"/>
          <w:b/>
          <w:color w:val="000000"/>
          <w:sz w:val="18"/>
        </w:rPr>
      </w:pPr>
      <w:r>
        <w:rPr>
          <w:rFonts w:ascii="Arial" w:eastAsia="Arial" w:hAnsi="Arial"/>
          <w:b/>
          <w:color w:val="000000"/>
          <w:sz w:val="18"/>
        </w:rPr>
        <w:t xml:space="preserve">Personal Accident </w:t>
      </w:r>
      <w:r>
        <w:rPr>
          <w:rFonts w:ascii="Arial" w:eastAsia="Arial" w:hAnsi="Arial"/>
          <w:color w:val="000000"/>
          <w:sz w:val="23"/>
        </w:rPr>
        <w:t xml:space="preserve">– </w:t>
      </w:r>
      <w:r>
        <w:rPr>
          <w:rFonts w:ascii="Arial" w:eastAsia="Arial" w:hAnsi="Arial"/>
          <w:color w:val="000000"/>
          <w:sz w:val="18"/>
        </w:rPr>
        <w:t>Death/Permanent Disablement Benefit - £100,000 (maximum)</w:t>
      </w:r>
    </w:p>
    <w:p w14:paraId="7D0E4060" w14:textId="77777777" w:rsidR="00FC1B95" w:rsidRDefault="00875088">
      <w:pPr>
        <w:spacing w:before="634" w:line="252" w:lineRule="exact"/>
        <w:ind w:left="864"/>
        <w:textAlignment w:val="baseline"/>
        <w:rPr>
          <w:rFonts w:ascii="Arial" w:eastAsia="Arial" w:hAnsi="Arial"/>
          <w:color w:val="000000"/>
        </w:rPr>
      </w:pPr>
      <w:r>
        <w:rPr>
          <w:rFonts w:ascii="Arial" w:eastAsia="Arial" w:hAnsi="Arial"/>
          <w:color w:val="000000"/>
        </w:rPr>
        <w:t>Please note that the above is a policy summary.</w:t>
      </w:r>
    </w:p>
    <w:p w14:paraId="26C8AF11" w14:textId="77777777" w:rsidR="00FC1B95" w:rsidRDefault="00875088">
      <w:pPr>
        <w:spacing w:before="228" w:line="252" w:lineRule="exact"/>
        <w:ind w:left="864"/>
        <w:textAlignment w:val="baseline"/>
        <w:rPr>
          <w:rFonts w:ascii="Arial" w:eastAsia="Arial" w:hAnsi="Arial"/>
          <w:color w:val="000000"/>
        </w:rPr>
      </w:pPr>
      <w:r>
        <w:rPr>
          <w:rFonts w:ascii="Arial" w:eastAsia="Arial" w:hAnsi="Arial"/>
          <w:color w:val="000000"/>
        </w:rPr>
        <w:t>For further information please refer to the travel section of the University Insurance website at</w:t>
      </w:r>
    </w:p>
    <w:p w14:paraId="7BF0F351" w14:textId="77777777" w:rsidR="00FC1B95" w:rsidRDefault="00875088">
      <w:pPr>
        <w:spacing w:before="8" w:after="4309" w:line="250" w:lineRule="exact"/>
        <w:ind w:left="864" w:right="792"/>
        <w:textAlignment w:val="baseline"/>
        <w:rPr>
          <w:rFonts w:ascii="Arial" w:eastAsia="Arial" w:hAnsi="Arial"/>
          <w:color w:val="006FC0"/>
          <w:u w:val="single"/>
        </w:rPr>
      </w:pPr>
      <w:hyperlink r:id="rId13">
        <w:r>
          <w:rPr>
            <w:rFonts w:ascii="Arial" w:eastAsia="Arial" w:hAnsi="Arial"/>
            <w:color w:val="0000FF"/>
            <w:u w:val="single"/>
          </w:rPr>
          <w:t>https://finance.admin.ox.ac.uk/travel-insurance</w:t>
        </w:r>
      </w:hyperlink>
      <w:hyperlink r:id="rId14">
        <w:r>
          <w:rPr>
            <w:rFonts w:ascii="Arial" w:eastAsia="Arial" w:hAnsi="Arial"/>
            <w:color w:val="0000FF"/>
            <w:u w:val="single"/>
          </w:rPr>
          <w:t xml:space="preserve"> </w:t>
        </w:r>
      </w:hyperlink>
      <w:r>
        <w:rPr>
          <w:rFonts w:ascii="Arial" w:eastAsia="Arial" w:hAnsi="Arial"/>
          <w:color w:val="000000"/>
        </w:rPr>
        <w:t xml:space="preserve"> or call 0044 1865 616078 (Outside UK) or 01865 616078 (Within UK) </w:t>
      </w:r>
      <w:r>
        <w:rPr>
          <w:rFonts w:ascii="Arial" w:eastAsia="Arial" w:hAnsi="Arial"/>
          <w:color w:val="000000"/>
          <w:sz w:val="24"/>
        </w:rPr>
        <w:t xml:space="preserve">– </w:t>
      </w:r>
      <w:r>
        <w:rPr>
          <w:rFonts w:ascii="Arial" w:eastAsia="Arial" w:hAnsi="Arial"/>
          <w:color w:val="000000"/>
        </w:rPr>
        <w:t>contact on this number is available during UK Office Hours.</w:t>
      </w:r>
    </w:p>
    <w:p w14:paraId="65B369F4" w14:textId="77777777" w:rsidR="00FC1B95" w:rsidRDefault="00FC1B95">
      <w:pPr>
        <w:spacing w:before="8" w:after="4309" w:line="250" w:lineRule="exact"/>
        <w:sectPr w:rsidR="00FC1B95">
          <w:pgSz w:w="11914" w:h="16843"/>
          <w:pgMar w:top="600" w:right="704" w:bottom="211" w:left="190" w:header="720" w:footer="720" w:gutter="0"/>
          <w:cols w:space="720"/>
        </w:sectPr>
      </w:pPr>
    </w:p>
    <w:p w14:paraId="2EF4957A" w14:textId="77777777" w:rsidR="00FC1B95" w:rsidRDefault="00875088">
      <w:pPr>
        <w:spacing w:before="146" w:line="161" w:lineRule="exact"/>
        <w:textAlignment w:val="baseline"/>
        <w:rPr>
          <w:rFonts w:ascii="Arial" w:eastAsia="Arial" w:hAnsi="Arial"/>
          <w:b/>
          <w:color w:val="000000"/>
          <w:spacing w:val="-1"/>
          <w:sz w:val="14"/>
        </w:rPr>
      </w:pPr>
      <w:r>
        <w:pict w14:anchorId="39908B65">
          <v:line id="_x0000_s1026" style="position:absolute;z-index:251658752;mso-position-horizontal-relative:page;mso-position-vertical-relative:page" from="53.45pt,778.3pt" to="567.5pt,778.3pt" strokecolor="#00338d" strokeweight=".7pt">
            <w10:wrap anchorx="page" anchory="page"/>
          </v:line>
        </w:pict>
      </w:r>
      <w:r>
        <w:rPr>
          <w:rFonts w:ascii="Arial" w:eastAsia="Arial" w:hAnsi="Arial"/>
          <w:b/>
          <w:color w:val="000000"/>
          <w:spacing w:val="-1"/>
          <w:sz w:val="14"/>
        </w:rPr>
        <w:t>Aon UK Limited</w:t>
      </w:r>
    </w:p>
    <w:p w14:paraId="78172902" w14:textId="77777777" w:rsidR="00FC1B95" w:rsidRDefault="00875088">
      <w:pPr>
        <w:tabs>
          <w:tab w:val="left" w:pos="9792"/>
        </w:tabs>
        <w:spacing w:before="3" w:line="160" w:lineRule="exact"/>
        <w:textAlignment w:val="baseline"/>
        <w:rPr>
          <w:rFonts w:ascii="Arial" w:eastAsia="Arial" w:hAnsi="Arial"/>
          <w:color w:val="000000"/>
          <w:sz w:val="14"/>
        </w:rPr>
      </w:pPr>
      <w:r>
        <w:rPr>
          <w:rFonts w:ascii="Arial" w:eastAsia="Arial" w:hAnsi="Arial"/>
          <w:color w:val="000000"/>
          <w:sz w:val="14"/>
        </w:rPr>
        <w:t>Registered Office l The Aon Centre, The Leadenhall Building, 122 Leadenha</w:t>
      </w:r>
      <w:r>
        <w:rPr>
          <w:rFonts w:ascii="Arial" w:eastAsia="Arial" w:hAnsi="Arial"/>
          <w:color w:val="000000"/>
          <w:sz w:val="14"/>
        </w:rPr>
        <w:t>ll Street, London. EC3V 4AN</w:t>
      </w:r>
      <w:r>
        <w:rPr>
          <w:rFonts w:ascii="Arial" w:eastAsia="Arial" w:hAnsi="Arial"/>
          <w:color w:val="000000"/>
          <w:sz w:val="14"/>
        </w:rPr>
        <w:tab/>
      </w:r>
      <w:r>
        <w:rPr>
          <w:rFonts w:ascii="Arial" w:eastAsia="Arial" w:hAnsi="Arial"/>
          <w:color w:val="000000"/>
          <w:sz w:val="16"/>
        </w:rPr>
        <w:t>3</w:t>
      </w:r>
    </w:p>
    <w:p w14:paraId="2B8D1AB4" w14:textId="77777777" w:rsidR="00FC1B95" w:rsidRDefault="00875088">
      <w:pPr>
        <w:spacing w:line="155" w:lineRule="exact"/>
        <w:textAlignment w:val="baseline"/>
        <w:rPr>
          <w:rFonts w:ascii="Arial" w:eastAsia="Arial" w:hAnsi="Arial"/>
          <w:color w:val="000000"/>
          <w:sz w:val="14"/>
        </w:rPr>
      </w:pPr>
      <w:r>
        <w:rPr>
          <w:rFonts w:ascii="Arial" w:eastAsia="Arial" w:hAnsi="Arial"/>
          <w:color w:val="000000"/>
          <w:sz w:val="14"/>
        </w:rPr>
        <w:t>Registered in England &amp; Wales No. 210725. VAT Registration No. 480 840148</w:t>
      </w:r>
    </w:p>
    <w:p w14:paraId="5F46314C" w14:textId="77777777" w:rsidR="00FC1B95" w:rsidRDefault="00875088">
      <w:pPr>
        <w:spacing w:before="3" w:line="160" w:lineRule="exact"/>
        <w:textAlignment w:val="baseline"/>
        <w:rPr>
          <w:rFonts w:ascii="Arial" w:eastAsia="Arial" w:hAnsi="Arial"/>
          <w:color w:val="4D4F52"/>
          <w:sz w:val="14"/>
        </w:rPr>
      </w:pPr>
      <w:r>
        <w:rPr>
          <w:rFonts w:ascii="Arial" w:eastAsia="Arial" w:hAnsi="Arial"/>
          <w:color w:val="4D4F52"/>
          <w:sz w:val="14"/>
        </w:rPr>
        <w:t xml:space="preserve">Aon UK Limited is </w:t>
      </w:r>
      <w:proofErr w:type="spellStart"/>
      <w:r>
        <w:rPr>
          <w:rFonts w:ascii="Arial" w:eastAsia="Arial" w:hAnsi="Arial"/>
          <w:color w:val="4D4F52"/>
          <w:sz w:val="14"/>
        </w:rPr>
        <w:t>authorised</w:t>
      </w:r>
      <w:proofErr w:type="spellEnd"/>
      <w:r>
        <w:rPr>
          <w:rFonts w:ascii="Arial" w:eastAsia="Arial" w:hAnsi="Arial"/>
          <w:color w:val="4D4F52"/>
          <w:sz w:val="14"/>
        </w:rPr>
        <w:t xml:space="preserve"> and regulated by the Financial Conduct Authority</w:t>
      </w:r>
    </w:p>
    <w:sectPr w:rsidR="00FC1B95">
      <w:type w:val="continuous"/>
      <w:pgSz w:w="11914" w:h="16843"/>
      <w:pgMar w:top="600" w:right="565" w:bottom="211" w:left="10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1DE7" w14:textId="77777777" w:rsidR="00000000" w:rsidRDefault="00875088">
      <w:r>
        <w:separator/>
      </w:r>
    </w:p>
  </w:endnote>
  <w:endnote w:type="continuationSeparator" w:id="0">
    <w:p w14:paraId="2BD6FD09" w14:textId="77777777" w:rsidR="00000000" w:rsidRDefault="0087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784E" w14:textId="77777777" w:rsidR="00FC1B95" w:rsidRDefault="00FC1B95"/>
  </w:footnote>
  <w:footnote w:type="continuationSeparator" w:id="0">
    <w:p w14:paraId="714D296E" w14:textId="77777777" w:rsidR="00FC1B95" w:rsidRDefault="00875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53A"/>
    <w:multiLevelType w:val="multilevel"/>
    <w:tmpl w:val="58865EA4"/>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F109A"/>
    <w:multiLevelType w:val="multilevel"/>
    <w:tmpl w:val="43489450"/>
    <w:lvl w:ilvl="0">
      <w:start w:val="1"/>
      <w:numFmt w:val="decimal"/>
      <w:lvlText w:val="%1."/>
      <w:lvlJc w:val="left"/>
      <w:pPr>
        <w:tabs>
          <w:tab w:val="left" w:pos="288"/>
        </w:tabs>
      </w:pPr>
      <w:rPr>
        <w:rFonts w:ascii="Arial" w:eastAsia="Arial" w:hAnsi="Arial"/>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AC7E57"/>
    <w:multiLevelType w:val="multilevel"/>
    <w:tmpl w:val="356E1A36"/>
    <w:lvl w:ilvl="0">
      <w:numFmt w:val="bullet"/>
      <w:lvlText w:val="·"/>
      <w:lvlJc w:val="left"/>
      <w:pPr>
        <w:tabs>
          <w:tab w:val="left" w:pos="432"/>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95"/>
    <w:rsid w:val="00875088"/>
    <w:rsid w:val="00FC1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016068"/>
  <w15:docId w15:val="{0A81D30B-BEA4-463B-B65E-75C62957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nance.admin.ox.ac.uk/travel-insurance" TargetMode="External"/><Relationship Id="rId13" Type="http://schemas.openxmlformats.org/officeDocument/2006/relationships/hyperlink" Target="https://finance.admin.ox.ac.uk/travel-insura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onprotectassistance.com/" TargetMode="External"/><Relationship Id="rId4" Type="http://schemas.openxmlformats.org/officeDocument/2006/relationships/webSettings" Target="webSettings.xml"/><Relationship Id="rId9" Type="http://schemas.openxmlformats.org/officeDocument/2006/relationships/hyperlink" Target="http://www.aonprotectassistance.com/" TargetMode="External"/><Relationship Id="rId14" Type="http://schemas.openxmlformats.org/officeDocument/2006/relationships/hyperlink" Target="https://finance.admin.ox.ac.uk/travel-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INFORMATION</dc:title>
  <dc:creator>Dave Whiteman</dc:creator>
  <cp:lastModifiedBy>Trudi Pinkerton</cp:lastModifiedBy>
  <cp:revision>2</cp:revision>
  <dcterms:created xsi:type="dcterms:W3CDTF">2023-08-21T10:07:00Z</dcterms:created>
  <dcterms:modified xsi:type="dcterms:W3CDTF">2023-08-21T10:07:00Z</dcterms:modified>
</cp:coreProperties>
</file>